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4775" w14:textId="77777777" w:rsidR="006D289E" w:rsidRPr="00247B87" w:rsidRDefault="006D289E" w:rsidP="00247B87">
      <w:pPr>
        <w:widowControl/>
        <w:pBdr>
          <w:top w:val="single" w:sz="4" w:space="1" w:color="auto"/>
          <w:left w:val="single" w:sz="4" w:space="4" w:color="auto"/>
          <w:bottom w:val="single" w:sz="4" w:space="1" w:color="auto"/>
          <w:right w:val="single" w:sz="4" w:space="4" w:color="auto"/>
        </w:pBdr>
        <w:shd w:val="clear" w:color="auto" w:fill="FFFF00"/>
        <w:jc w:val="center"/>
        <w:rPr>
          <w:b/>
          <w:bCs/>
          <w:sz w:val="22"/>
          <w:szCs w:val="22"/>
        </w:rPr>
      </w:pPr>
      <w:r w:rsidRPr="00247B87">
        <w:rPr>
          <w:b/>
          <w:bCs/>
          <w:sz w:val="22"/>
          <w:szCs w:val="22"/>
        </w:rPr>
        <w:t>EXERCISE FACILITY CONSENT AND WAIVER OF LIABILITY</w:t>
      </w:r>
      <w:r w:rsidR="00A92D7F">
        <w:rPr>
          <w:b/>
          <w:bCs/>
          <w:sz w:val="22"/>
          <w:szCs w:val="22"/>
        </w:rPr>
        <w:t xml:space="preserve"> AGEEMENT</w:t>
      </w:r>
    </w:p>
    <w:p w14:paraId="1B79FD3E" w14:textId="5D805BA4" w:rsidR="006D289E" w:rsidRPr="00247B87" w:rsidRDefault="001D1952" w:rsidP="00247B87">
      <w:pPr>
        <w:widowControl/>
        <w:pBdr>
          <w:top w:val="single" w:sz="4" w:space="1" w:color="auto"/>
          <w:left w:val="single" w:sz="4" w:space="4" w:color="auto"/>
          <w:bottom w:val="single" w:sz="4" w:space="1" w:color="auto"/>
          <w:right w:val="single" w:sz="4" w:space="4" w:color="auto"/>
        </w:pBdr>
        <w:shd w:val="clear" w:color="auto" w:fill="FFFF00"/>
        <w:jc w:val="center"/>
        <w:rPr>
          <w:b/>
          <w:bCs/>
          <w:sz w:val="22"/>
          <w:szCs w:val="22"/>
        </w:rPr>
      </w:pPr>
      <w:r>
        <w:t>1150 Spring Street</w:t>
      </w:r>
      <w:r w:rsidR="00E65258">
        <w:t xml:space="preserve"> NW</w:t>
      </w:r>
      <w:r>
        <w:t>, Atlanta, GA  30309</w:t>
      </w:r>
    </w:p>
    <w:p w14:paraId="31F4EDAC" w14:textId="77777777" w:rsidR="006D289E" w:rsidRDefault="006D289E">
      <w:pPr>
        <w:widowControl/>
        <w:rPr>
          <w:sz w:val="22"/>
          <w:szCs w:val="22"/>
        </w:rPr>
      </w:pPr>
    </w:p>
    <w:p w14:paraId="1C4E9CAA" w14:textId="48BB3293" w:rsidR="006D289E" w:rsidRPr="00F93E00" w:rsidRDefault="00E65258" w:rsidP="00F93E00">
      <w:pPr>
        <w:widowControl/>
        <w:ind w:firstLine="720"/>
        <w:jc w:val="center"/>
        <w:rPr>
          <w:sz w:val="22"/>
          <w:szCs w:val="22"/>
        </w:rPr>
      </w:pPr>
      <w:sdt>
        <w:sdtPr>
          <w:rPr>
            <w:sz w:val="22"/>
            <w:szCs w:val="22"/>
          </w:rPr>
          <w:alias w:val="locked section"/>
          <w:tag w:val="locked section"/>
          <w:id w:val="2025282779"/>
          <w:lock w:val="sdtContentLocked"/>
          <w:placeholder>
            <w:docPart w:val="DefaultPlaceholder_-1854013440"/>
          </w:placeholder>
        </w:sdtPr>
        <w:sdtEndPr/>
        <w:sdtContent>
          <w:r w:rsidR="006D289E" w:rsidRPr="00F93E00">
            <w:rPr>
              <w:sz w:val="22"/>
              <w:szCs w:val="22"/>
            </w:rPr>
            <w:t>In order to use</w:t>
          </w:r>
        </w:sdtContent>
      </w:sdt>
      <w:r w:rsidR="006D289E" w:rsidRPr="00F93E00">
        <w:rPr>
          <w:sz w:val="22"/>
          <w:szCs w:val="22"/>
        </w:rPr>
        <w:t xml:space="preserve"> the facilities</w:t>
      </w:r>
      <w:r w:rsidR="00CA4044" w:rsidRPr="00F93E00">
        <w:rPr>
          <w:sz w:val="22"/>
          <w:szCs w:val="22"/>
        </w:rPr>
        <w:t>, locker rooms</w:t>
      </w:r>
      <w:r w:rsidR="006D289E" w:rsidRPr="00F93E00">
        <w:rPr>
          <w:sz w:val="22"/>
          <w:szCs w:val="22"/>
        </w:rPr>
        <w:t xml:space="preserve"> and equipment </w:t>
      </w:r>
      <w:r w:rsidR="00BE3906" w:rsidRPr="00F93E00">
        <w:rPr>
          <w:sz w:val="22"/>
          <w:szCs w:val="22"/>
        </w:rPr>
        <w:t xml:space="preserve">(“Facility”) </w:t>
      </w:r>
      <w:sdt>
        <w:sdtPr>
          <w:rPr>
            <w:sz w:val="22"/>
            <w:szCs w:val="22"/>
          </w:rPr>
          <w:alias w:val="locked section"/>
          <w:tag w:val="locked section"/>
          <w:id w:val="-1983775186"/>
          <w:lock w:val="sdtContentLocked"/>
          <w:placeholder>
            <w:docPart w:val="DefaultPlaceholder_-1854013440"/>
          </w:placeholder>
        </w:sdtPr>
        <w:sdtEndPr/>
        <w:sdtContent>
          <w:r w:rsidR="006D289E" w:rsidRPr="00F93E00">
            <w:rPr>
              <w:sz w:val="22"/>
              <w:szCs w:val="22"/>
            </w:rPr>
            <w:t>located at</w:t>
          </w:r>
        </w:sdtContent>
      </w:sdt>
      <w:r w:rsidR="006D289E" w:rsidRPr="00F93E00">
        <w:rPr>
          <w:sz w:val="22"/>
          <w:szCs w:val="22"/>
        </w:rPr>
        <w:t xml:space="preserve"> </w:t>
      </w:r>
      <w:r w:rsidR="00587F02">
        <w:t>1150 Spring Street</w:t>
      </w:r>
      <w:r>
        <w:t xml:space="preserve"> NW</w:t>
      </w:r>
      <w:r w:rsidR="00587F02">
        <w:t>, Atlanta, GA 30309</w:t>
      </w:r>
      <w:r w:rsidR="006D289E" w:rsidRPr="00F93E00">
        <w:rPr>
          <w:sz w:val="22"/>
          <w:szCs w:val="22"/>
        </w:rPr>
        <w:t xml:space="preserve"> (the "Building"), </w:t>
      </w:r>
      <w:sdt>
        <w:sdtPr>
          <w:rPr>
            <w:sz w:val="22"/>
            <w:szCs w:val="22"/>
          </w:rPr>
          <w:id w:val="-1729288958"/>
          <w:lock w:val="sdtContentLocked"/>
          <w:placeholder>
            <w:docPart w:val="DefaultPlaceholder_-1854013440"/>
          </w:placeholder>
        </w:sdtPr>
        <w:sdtEndPr/>
        <w:sdtContent>
          <w:r w:rsidR="006D289E" w:rsidRPr="00F93E00">
            <w:rPr>
              <w:sz w:val="22"/>
              <w:szCs w:val="22"/>
            </w:rPr>
            <w:t>I hereby certify, covenant, and agree as follows:</w:t>
          </w:r>
        </w:sdtContent>
      </w:sdt>
    </w:p>
    <w:p w14:paraId="0EDCF84B" w14:textId="77777777" w:rsidR="006D289E" w:rsidRPr="00F93E00" w:rsidRDefault="006D289E">
      <w:pPr>
        <w:widowControl/>
        <w:rPr>
          <w:sz w:val="22"/>
          <w:szCs w:val="22"/>
        </w:rPr>
      </w:pPr>
    </w:p>
    <w:sdt>
      <w:sdtPr>
        <w:rPr>
          <w:sz w:val="22"/>
          <w:szCs w:val="22"/>
        </w:rPr>
        <w:alias w:val="locked section"/>
        <w:tag w:val="locked section"/>
        <w:id w:val="-98021976"/>
        <w:lock w:val="sdtContentLocked"/>
        <w:placeholder>
          <w:docPart w:val="DefaultPlaceholder_-1854013440"/>
        </w:placeholder>
      </w:sdtPr>
      <w:sdtEndPr/>
      <w:sdtContent>
        <w:p w14:paraId="4E2E1EDD" w14:textId="77777777" w:rsidR="00BB6DE3" w:rsidRDefault="006D289E" w:rsidP="00DB50B1">
          <w:pPr>
            <w:pStyle w:val="Exh1"/>
            <w:widowControl/>
            <w:tabs>
              <w:tab w:val="num" w:pos="720"/>
            </w:tabs>
            <w:ind w:left="720" w:hanging="810"/>
            <w:rPr>
              <w:sz w:val="22"/>
              <w:szCs w:val="22"/>
            </w:rPr>
          </w:pPr>
          <w:r w:rsidRPr="00F93E00">
            <w:rPr>
              <w:sz w:val="22"/>
              <w:szCs w:val="22"/>
            </w:rPr>
            <w:t>I fully recognize that I am responsible for knowledge of my o</w:t>
          </w:r>
          <w:r w:rsidR="006A701E" w:rsidRPr="00F93E00">
            <w:rPr>
              <w:sz w:val="22"/>
              <w:szCs w:val="22"/>
            </w:rPr>
            <w:t>wn state of health at all times and use the Facility at my own risk.</w:t>
          </w:r>
        </w:p>
        <w:p w14:paraId="5A62DCA9" w14:textId="77777777" w:rsidR="00BB6DE3" w:rsidRDefault="00BB6DE3" w:rsidP="00BB6DE3">
          <w:pPr>
            <w:pStyle w:val="Exh1"/>
            <w:widowControl/>
            <w:numPr>
              <w:ilvl w:val="0"/>
              <w:numId w:val="0"/>
            </w:numPr>
            <w:ind w:left="720"/>
            <w:rPr>
              <w:sz w:val="22"/>
              <w:szCs w:val="22"/>
            </w:rPr>
          </w:pPr>
        </w:p>
        <w:p w14:paraId="1DB835C9" w14:textId="77777777" w:rsidR="006D289E" w:rsidRPr="00F93E00" w:rsidRDefault="00BB6DE3" w:rsidP="00DB50B1">
          <w:pPr>
            <w:pStyle w:val="Exh1"/>
            <w:widowControl/>
            <w:tabs>
              <w:tab w:val="num" w:pos="720"/>
            </w:tabs>
            <w:ind w:left="720" w:hanging="810"/>
            <w:rPr>
              <w:sz w:val="22"/>
              <w:szCs w:val="22"/>
            </w:rPr>
          </w:pPr>
          <w:r>
            <w:rPr>
              <w:sz w:val="22"/>
              <w:szCs w:val="22"/>
            </w:rPr>
            <w:t>I fully recognize that I am responsible for not visiting the Facility if I am experiencing any symptoms of COVID-19 or any other contagious virus.</w:t>
          </w:r>
        </w:p>
      </w:sdtContent>
    </w:sdt>
    <w:p w14:paraId="3EF41332" w14:textId="77777777" w:rsidR="006D289E" w:rsidRPr="00F93E00" w:rsidRDefault="006D289E" w:rsidP="00DB50B1">
      <w:pPr>
        <w:widowControl/>
        <w:tabs>
          <w:tab w:val="num" w:pos="720"/>
        </w:tabs>
        <w:ind w:hanging="90"/>
        <w:rPr>
          <w:sz w:val="22"/>
          <w:szCs w:val="22"/>
        </w:rPr>
      </w:pPr>
    </w:p>
    <w:p w14:paraId="34914154" w14:textId="7402A7B1" w:rsidR="006D289E" w:rsidRPr="00F93E00" w:rsidRDefault="00E65258" w:rsidP="00DB50B1">
      <w:pPr>
        <w:pStyle w:val="Exh1"/>
        <w:widowControl/>
        <w:tabs>
          <w:tab w:val="num" w:pos="720"/>
        </w:tabs>
        <w:ind w:left="720" w:hanging="810"/>
        <w:rPr>
          <w:sz w:val="22"/>
          <w:szCs w:val="22"/>
        </w:rPr>
      </w:pPr>
      <w:sdt>
        <w:sdtPr>
          <w:rPr>
            <w:sz w:val="22"/>
            <w:szCs w:val="22"/>
          </w:rPr>
          <w:alias w:val="locked section"/>
          <w:tag w:val="locked section"/>
          <w:id w:val="450746261"/>
          <w:lock w:val="sdtContentLocked"/>
          <w:placeholder>
            <w:docPart w:val="DefaultPlaceholder_-1854013440"/>
          </w:placeholder>
        </w:sdtPr>
        <w:sdtEndPr/>
        <w:sdtContent>
          <w:r w:rsidR="006D289E" w:rsidRPr="00F93E00">
            <w:rPr>
              <w:sz w:val="22"/>
              <w:szCs w:val="22"/>
            </w:rPr>
            <w:t xml:space="preserve">I will do all exercise and participate in all activities at my own </w:t>
          </w:r>
          <w:r w:rsidR="00805F6E" w:rsidRPr="00F93E00">
            <w:rPr>
              <w:sz w:val="22"/>
              <w:szCs w:val="22"/>
            </w:rPr>
            <w:t>risk. I acknowledge that neither the Owner of the B</w:t>
          </w:r>
          <w:r w:rsidR="0018527C">
            <w:rPr>
              <w:sz w:val="22"/>
              <w:szCs w:val="22"/>
            </w:rPr>
            <w:t>uilding,</w:t>
          </w:r>
        </w:sdtContent>
      </w:sdt>
      <w:r w:rsidR="00E80F50">
        <w:rPr>
          <w:sz w:val="22"/>
          <w:szCs w:val="22"/>
        </w:rPr>
        <w:t xml:space="preserve"> </w:t>
      </w:r>
      <w:r w:rsidR="00FB1A16">
        <w:t>1150 Spring Street L.P.</w:t>
      </w:r>
      <w:r w:rsidR="0018527C">
        <w:rPr>
          <w:sz w:val="22"/>
          <w:szCs w:val="22"/>
        </w:rPr>
        <w:t xml:space="preserve"> </w:t>
      </w:r>
      <w:r w:rsidR="00805F6E" w:rsidRPr="00F93E00">
        <w:rPr>
          <w:sz w:val="22"/>
          <w:szCs w:val="22"/>
        </w:rPr>
        <w:t xml:space="preserve">("Owner"), </w:t>
      </w:r>
      <w:sdt>
        <w:sdtPr>
          <w:rPr>
            <w:sz w:val="22"/>
            <w:szCs w:val="22"/>
          </w:rPr>
          <w:alias w:val="locked section"/>
          <w:tag w:val="locked section"/>
          <w:id w:val="-344704566"/>
          <w:lock w:val="sdtContentLocked"/>
          <w:placeholder>
            <w:docPart w:val="DefaultPlaceholder_-1854013440"/>
          </w:placeholder>
        </w:sdtPr>
        <w:sdtEndPr/>
        <w:sdtContent>
          <w:r w:rsidR="00805F6E" w:rsidRPr="00F93E00">
            <w:rPr>
              <w:sz w:val="22"/>
              <w:szCs w:val="22"/>
            </w:rPr>
            <w:t>nor the Owner’s Agent, Shorenstein Realty Services, L.P.</w:t>
          </w:r>
        </w:sdtContent>
      </w:sdt>
      <w:r w:rsidR="00805F6E" w:rsidRPr="00F93E00">
        <w:rPr>
          <w:sz w:val="22"/>
          <w:szCs w:val="22"/>
        </w:rPr>
        <w:t xml:space="preserve"> ("Owner’s Agent"), </w:t>
      </w:r>
      <w:sdt>
        <w:sdtPr>
          <w:rPr>
            <w:sz w:val="22"/>
            <w:szCs w:val="22"/>
          </w:rPr>
          <w:alias w:val="locked section"/>
          <w:tag w:val="locked section"/>
          <w:id w:val="1305046731"/>
          <w:lock w:val="sdtContentLocked"/>
          <w:placeholder>
            <w:docPart w:val="DefaultPlaceholder_-1854013440"/>
          </w:placeholder>
        </w:sdtPr>
        <w:sdtEndPr/>
        <w:sdtContent>
          <w:r w:rsidR="00805F6E" w:rsidRPr="00F93E00">
            <w:rPr>
              <w:sz w:val="22"/>
              <w:szCs w:val="22"/>
            </w:rPr>
            <w:t>nor any of the Owner’s Agent</w:t>
          </w:r>
          <w:r w:rsidR="00480D3B">
            <w:rPr>
              <w:sz w:val="22"/>
              <w:szCs w:val="22"/>
            </w:rPr>
            <w:t>’</w:t>
          </w:r>
          <w:r w:rsidR="00805F6E" w:rsidRPr="00F93E00">
            <w:rPr>
              <w:sz w:val="22"/>
              <w:szCs w:val="22"/>
            </w:rPr>
            <w:t>s advisors or employees, are expected or required to provide training on any of the equipment in the Facility or to provide training materials.</w:t>
          </w:r>
        </w:sdtContent>
      </w:sdt>
    </w:p>
    <w:p w14:paraId="4383F707" w14:textId="77777777" w:rsidR="00805F6E" w:rsidRPr="00F93E00" w:rsidRDefault="00805F6E" w:rsidP="00805F6E">
      <w:pPr>
        <w:pStyle w:val="Exh1"/>
        <w:widowControl/>
        <w:numPr>
          <w:ilvl w:val="0"/>
          <w:numId w:val="0"/>
        </w:numPr>
        <w:rPr>
          <w:sz w:val="22"/>
          <w:szCs w:val="22"/>
        </w:rPr>
      </w:pPr>
    </w:p>
    <w:sdt>
      <w:sdtPr>
        <w:rPr>
          <w:sz w:val="22"/>
          <w:szCs w:val="22"/>
        </w:rPr>
        <w:id w:val="1674144634"/>
        <w:placeholder>
          <w:docPart w:val="DefaultPlaceholder_-1854013440"/>
        </w:placeholder>
      </w:sdtPr>
      <w:sdtEndPr/>
      <w:sdtContent>
        <w:sdt>
          <w:sdtPr>
            <w:rPr>
              <w:sz w:val="22"/>
              <w:szCs w:val="22"/>
            </w:rPr>
            <w:alias w:val="locked section"/>
            <w:tag w:val="locked section"/>
            <w:id w:val="-661782860"/>
            <w:placeholder>
              <w:docPart w:val="DefaultPlaceholder_-1854013440"/>
            </w:placeholder>
          </w:sdtPr>
          <w:sdtEndPr/>
          <w:sdtContent>
            <w:p w14:paraId="38A89445" w14:textId="77777777" w:rsidR="00805F6E" w:rsidRDefault="00805F6E" w:rsidP="00DB50B1">
              <w:pPr>
                <w:pStyle w:val="Exh1"/>
                <w:widowControl/>
                <w:tabs>
                  <w:tab w:val="num" w:pos="720"/>
                </w:tabs>
                <w:ind w:left="720" w:hanging="810"/>
                <w:rPr>
                  <w:sz w:val="22"/>
                  <w:szCs w:val="22"/>
                </w:rPr>
              </w:pPr>
              <w:r w:rsidRPr="00F93E00">
                <w:rPr>
                  <w:sz w:val="22"/>
                  <w:szCs w:val="22"/>
                </w:rPr>
                <w:t>I acknowledge that neither the Owner, the Owner’s Agent nor any of the Owner’s Agent</w:t>
              </w:r>
              <w:r w:rsidR="00480D3B">
                <w:rPr>
                  <w:sz w:val="22"/>
                  <w:szCs w:val="22"/>
                </w:rPr>
                <w:t>’s</w:t>
              </w:r>
              <w:r w:rsidRPr="00F93E00">
                <w:rPr>
                  <w:sz w:val="22"/>
                  <w:szCs w:val="22"/>
                </w:rPr>
                <w:t xml:space="preserve"> contractors, advisors or employees make any representations or warranties about the condition of the equipment.</w:t>
              </w:r>
            </w:p>
            <w:p w14:paraId="364CF4E8" w14:textId="77777777" w:rsidR="006D67DB" w:rsidRDefault="006D67DB" w:rsidP="00C47538">
              <w:pPr>
                <w:pStyle w:val="ListParagraph"/>
                <w:rPr>
                  <w:sz w:val="22"/>
                  <w:szCs w:val="22"/>
                </w:rPr>
              </w:pPr>
            </w:p>
            <w:p w14:paraId="415C39F4" w14:textId="77777777" w:rsidR="006D67DB" w:rsidRPr="00F93E00" w:rsidRDefault="006D67DB" w:rsidP="00510F0A">
              <w:pPr>
                <w:pStyle w:val="Exh1"/>
                <w:widowControl/>
                <w:numPr>
                  <w:ilvl w:val="0"/>
                  <w:numId w:val="0"/>
                </w:numPr>
                <w:ind w:left="720"/>
                <w:rPr>
                  <w:sz w:val="22"/>
                  <w:szCs w:val="22"/>
                </w:rPr>
              </w:pPr>
              <w:r w:rsidRPr="00C47538">
                <w:rPr>
                  <w:sz w:val="22"/>
                  <w:szCs w:val="22"/>
                  <w:u w:val="single"/>
                </w:rPr>
                <w:t>No Representations.</w:t>
              </w:r>
              <w:r>
                <w:rPr>
                  <w:sz w:val="22"/>
                  <w:szCs w:val="22"/>
                </w:rPr>
                <w:t xml:space="preserve">  </w:t>
              </w:r>
              <w:r w:rsidRPr="002971AC">
                <w:rPr>
                  <w:sz w:val="22"/>
                  <w:szCs w:val="22"/>
                </w:rPr>
                <w:t>User hereby acknowledges that the installation of equipment, devices and/or facilities in or serving the Facility shall in no way be deemed a representation or warranty by Owner or Owner’s Agent regarding the efficacy or safety of the same, nor as an agreement or undertaking by, or obligation of, Owner or Owner’s Agent to protect, indemnify or hold User harmless from any harm of any type or to ensure User's safety.  It is expressly understood and agreed that use of the Facility by User shall be at User's sole risk.</w:t>
              </w:r>
            </w:p>
          </w:sdtContent>
        </w:sdt>
      </w:sdtContent>
    </w:sdt>
    <w:p w14:paraId="0A281F09" w14:textId="77777777" w:rsidR="006D289E" w:rsidRPr="00F93E00" w:rsidRDefault="006D289E" w:rsidP="00DB50B1">
      <w:pPr>
        <w:widowControl/>
        <w:tabs>
          <w:tab w:val="num" w:pos="720"/>
        </w:tabs>
        <w:ind w:hanging="90"/>
        <w:rPr>
          <w:sz w:val="22"/>
          <w:szCs w:val="22"/>
        </w:rPr>
      </w:pPr>
    </w:p>
    <w:p w14:paraId="403B4422" w14:textId="77777777" w:rsidR="006D289E" w:rsidRPr="00F93E00" w:rsidRDefault="006D289E" w:rsidP="00DB50B1">
      <w:pPr>
        <w:pStyle w:val="Exh1"/>
        <w:widowControl/>
        <w:tabs>
          <w:tab w:val="num" w:pos="720"/>
        </w:tabs>
        <w:ind w:left="720" w:hanging="810"/>
        <w:rPr>
          <w:sz w:val="22"/>
          <w:szCs w:val="22"/>
        </w:rPr>
      </w:pPr>
      <w:r w:rsidRPr="00F93E00">
        <w:rPr>
          <w:sz w:val="22"/>
          <w:szCs w:val="22"/>
        </w:rPr>
        <w:t xml:space="preserve">I acknowledge that the </w:t>
      </w:r>
      <w:r w:rsidR="00BE3906" w:rsidRPr="00F93E00">
        <w:rPr>
          <w:sz w:val="22"/>
          <w:szCs w:val="22"/>
        </w:rPr>
        <w:t>F</w:t>
      </w:r>
      <w:r w:rsidRPr="00F93E00">
        <w:rPr>
          <w:sz w:val="22"/>
          <w:szCs w:val="22"/>
        </w:rPr>
        <w:t>acility is unstaffed</w:t>
      </w:r>
      <w:r w:rsidR="00247B87" w:rsidRPr="00F93E00">
        <w:rPr>
          <w:sz w:val="22"/>
          <w:szCs w:val="22"/>
        </w:rPr>
        <w:t xml:space="preserve"> and is not monitored by any visual device</w:t>
      </w:r>
      <w:r w:rsidRPr="00F93E00">
        <w:rPr>
          <w:sz w:val="22"/>
          <w:szCs w:val="22"/>
        </w:rPr>
        <w:t xml:space="preserve">.  </w:t>
      </w:r>
      <w:sdt>
        <w:sdtPr>
          <w:rPr>
            <w:sz w:val="22"/>
            <w:szCs w:val="22"/>
          </w:rPr>
          <w:id w:val="1910344892"/>
          <w:placeholder>
            <w:docPart w:val="DefaultPlaceholder_-1854013440"/>
          </w:placeholder>
        </w:sdtPr>
        <w:sdtEndPr/>
        <w:sdtContent>
          <w:sdt>
            <w:sdtPr>
              <w:rPr>
                <w:sz w:val="22"/>
                <w:szCs w:val="22"/>
              </w:rPr>
              <w:alias w:val="locked section"/>
              <w:tag w:val="locked section"/>
              <w:id w:val="1725483480"/>
              <w:lock w:val="sdtContentLocked"/>
              <w:placeholder>
                <w:docPart w:val="DefaultPlaceholder_-1854013440"/>
              </w:placeholder>
            </w:sdtPr>
            <w:sdtEndPr/>
            <w:sdtContent>
              <w:r w:rsidRPr="00F93E00">
                <w:rPr>
                  <w:sz w:val="22"/>
                  <w:szCs w:val="22"/>
                </w:rPr>
                <w:t xml:space="preserve">I understand and acknowledge that </w:t>
              </w:r>
              <w:r w:rsidR="00805F6E" w:rsidRPr="00F93E00">
                <w:rPr>
                  <w:sz w:val="22"/>
                  <w:szCs w:val="22"/>
                </w:rPr>
                <w:t>the Owner</w:t>
              </w:r>
              <w:r w:rsidRPr="00F93E00">
                <w:rPr>
                  <w:sz w:val="22"/>
                  <w:szCs w:val="22"/>
                </w:rPr>
                <w:t xml:space="preserve">, </w:t>
              </w:r>
              <w:r w:rsidR="00805F6E" w:rsidRPr="00F93E00">
                <w:rPr>
                  <w:sz w:val="22"/>
                  <w:szCs w:val="22"/>
                </w:rPr>
                <w:t>t</w:t>
              </w:r>
              <w:r w:rsidRPr="00F93E00">
                <w:rPr>
                  <w:sz w:val="22"/>
                  <w:szCs w:val="22"/>
                </w:rPr>
                <w:t xml:space="preserve">he </w:t>
              </w:r>
              <w:r w:rsidR="00247B87" w:rsidRPr="00F93E00">
                <w:rPr>
                  <w:sz w:val="22"/>
                  <w:szCs w:val="22"/>
                </w:rPr>
                <w:t>Owner’s Agent,</w:t>
              </w:r>
              <w:r w:rsidR="00805F6E" w:rsidRPr="00F93E00">
                <w:rPr>
                  <w:sz w:val="22"/>
                  <w:szCs w:val="22"/>
                </w:rPr>
                <w:t xml:space="preserve"> nor any of the</w:t>
              </w:r>
              <w:r w:rsidRPr="00F93E00">
                <w:rPr>
                  <w:sz w:val="22"/>
                  <w:szCs w:val="22"/>
                </w:rPr>
                <w:t xml:space="preserve"> </w:t>
              </w:r>
              <w:r w:rsidR="00247B87" w:rsidRPr="00F93E00">
                <w:rPr>
                  <w:sz w:val="22"/>
                  <w:szCs w:val="22"/>
                </w:rPr>
                <w:t>Owner’s Agent</w:t>
              </w:r>
              <w:r w:rsidR="00480D3B">
                <w:rPr>
                  <w:sz w:val="22"/>
                  <w:szCs w:val="22"/>
                </w:rPr>
                <w:t>’</w:t>
              </w:r>
              <w:r w:rsidR="00247B87" w:rsidRPr="00F93E00">
                <w:rPr>
                  <w:sz w:val="22"/>
                  <w:szCs w:val="22"/>
                </w:rPr>
                <w:t>s</w:t>
              </w:r>
              <w:r w:rsidRPr="00F93E00">
                <w:rPr>
                  <w:sz w:val="22"/>
                  <w:szCs w:val="22"/>
                </w:rPr>
                <w:t xml:space="preserve"> advisors or employees, represents that its employees, personnel or </w:t>
              </w:r>
              <w:r w:rsidR="00805F6E" w:rsidRPr="00F93E00">
                <w:rPr>
                  <w:sz w:val="22"/>
                  <w:szCs w:val="22"/>
                </w:rPr>
                <w:t>Agents</w:t>
              </w:r>
              <w:r w:rsidRPr="00F93E00">
                <w:rPr>
                  <w:sz w:val="22"/>
                  <w:szCs w:val="22"/>
                </w:rPr>
                <w:t xml:space="preserve"> have expertise in diagnosing, examining or treating medical conditions of any kind o</w:t>
              </w:r>
              <w:r w:rsidR="00BE3906" w:rsidRPr="00F93E00">
                <w:rPr>
                  <w:sz w:val="22"/>
                  <w:szCs w:val="22"/>
                </w:rPr>
                <w:t>r</w:t>
              </w:r>
              <w:r w:rsidRPr="00F93E00">
                <w:rPr>
                  <w:sz w:val="22"/>
                  <w:szCs w:val="22"/>
                </w:rPr>
                <w:t xml:space="preserve"> in determining the effect of any specific exercise on such medical condition.</w:t>
              </w:r>
            </w:sdtContent>
          </w:sdt>
        </w:sdtContent>
      </w:sdt>
    </w:p>
    <w:p w14:paraId="3CB1981B" w14:textId="77777777" w:rsidR="006D289E" w:rsidRPr="00F93E00" w:rsidRDefault="006D289E" w:rsidP="00DB50B1">
      <w:pPr>
        <w:widowControl/>
        <w:tabs>
          <w:tab w:val="num" w:pos="720"/>
        </w:tabs>
        <w:ind w:hanging="90"/>
        <w:rPr>
          <w:sz w:val="22"/>
          <w:szCs w:val="22"/>
        </w:rPr>
      </w:pPr>
    </w:p>
    <w:sdt>
      <w:sdtPr>
        <w:rPr>
          <w:sz w:val="22"/>
          <w:szCs w:val="22"/>
        </w:rPr>
        <w:alias w:val="locked section"/>
        <w:tag w:val="locked section"/>
        <w:id w:val="-1602017926"/>
        <w:lock w:val="sdtContentLocked"/>
        <w:placeholder>
          <w:docPart w:val="DefaultPlaceholder_-1854013440"/>
        </w:placeholder>
      </w:sdtPr>
      <w:sdtEndPr/>
      <w:sdtContent>
        <w:p w14:paraId="04250FCA" w14:textId="77777777" w:rsidR="006D289E" w:rsidRPr="00F93E00" w:rsidRDefault="006D289E" w:rsidP="00DB50B1">
          <w:pPr>
            <w:pStyle w:val="Exh1"/>
            <w:widowControl/>
            <w:tabs>
              <w:tab w:val="num" w:pos="720"/>
            </w:tabs>
            <w:ind w:left="720" w:hanging="810"/>
            <w:rPr>
              <w:sz w:val="22"/>
              <w:szCs w:val="22"/>
            </w:rPr>
          </w:pPr>
          <w:r w:rsidRPr="00F93E00">
            <w:rPr>
              <w:sz w:val="22"/>
              <w:szCs w:val="22"/>
            </w:rPr>
            <w:t xml:space="preserve">I understand that in participating in one or more exercises or fitness activities at the </w:t>
          </w:r>
          <w:r w:rsidR="00BE3906" w:rsidRPr="00F93E00">
            <w:rPr>
              <w:sz w:val="22"/>
              <w:szCs w:val="22"/>
            </w:rPr>
            <w:t>F</w:t>
          </w:r>
          <w:r w:rsidRPr="00F93E00">
            <w:rPr>
              <w:sz w:val="22"/>
              <w:szCs w:val="22"/>
            </w:rPr>
            <w:t xml:space="preserve">acility, or in use of the equipment or the </w:t>
          </w:r>
          <w:r w:rsidR="00BE3906" w:rsidRPr="00F93E00">
            <w:rPr>
              <w:sz w:val="22"/>
              <w:szCs w:val="22"/>
            </w:rPr>
            <w:t>F</w:t>
          </w:r>
          <w:r w:rsidRPr="00F93E00">
            <w:rPr>
              <w:sz w:val="22"/>
              <w:szCs w:val="22"/>
            </w:rPr>
            <w:t>acility in any way, there is a possibility of accidental or other physical injury</w:t>
          </w:r>
          <w:r w:rsidR="00BE3906" w:rsidRPr="00F93E00">
            <w:rPr>
              <w:sz w:val="22"/>
              <w:szCs w:val="22"/>
            </w:rPr>
            <w:t>, loss of life</w:t>
          </w:r>
          <w:r w:rsidR="00BB6DE3">
            <w:rPr>
              <w:sz w:val="22"/>
              <w:szCs w:val="22"/>
            </w:rPr>
            <w:t xml:space="preserve">, </w:t>
          </w:r>
          <w:r w:rsidR="00BB6DE3" w:rsidRPr="00BB6DE3">
            <w:rPr>
              <w:sz w:val="22"/>
              <w:szCs w:val="22"/>
            </w:rPr>
            <w:t>exposure to Covid-19 or any similar virus,</w:t>
          </w:r>
          <w:r w:rsidRPr="00F93E00">
            <w:rPr>
              <w:sz w:val="22"/>
              <w:szCs w:val="22"/>
            </w:rPr>
            <w:t xml:space="preserve"> or loss of my personal property.  I agree to assume</w:t>
          </w:r>
          <w:r w:rsidR="00BE3906" w:rsidRPr="00F93E00">
            <w:rPr>
              <w:sz w:val="22"/>
              <w:szCs w:val="22"/>
            </w:rPr>
            <w:t xml:space="preserve"> that risk of any such accident, </w:t>
          </w:r>
          <w:r w:rsidRPr="00F93E00">
            <w:rPr>
              <w:sz w:val="22"/>
              <w:szCs w:val="22"/>
            </w:rPr>
            <w:t>injury</w:t>
          </w:r>
          <w:r w:rsidR="00BE3906" w:rsidRPr="00F93E00">
            <w:rPr>
              <w:sz w:val="22"/>
              <w:szCs w:val="22"/>
            </w:rPr>
            <w:t>, loss of life</w:t>
          </w:r>
          <w:r w:rsidR="00BB6DE3">
            <w:rPr>
              <w:sz w:val="22"/>
              <w:szCs w:val="22"/>
            </w:rPr>
            <w:t xml:space="preserve">, illness, </w:t>
          </w:r>
          <w:r w:rsidRPr="00F93E00">
            <w:rPr>
              <w:sz w:val="22"/>
              <w:szCs w:val="22"/>
            </w:rPr>
            <w:t>or loss of property.</w:t>
          </w:r>
          <w:r w:rsidR="00E80F50">
            <w:rPr>
              <w:sz w:val="22"/>
              <w:szCs w:val="22"/>
            </w:rPr>
            <w:t xml:space="preserve">  </w:t>
          </w:r>
          <w:r w:rsidRPr="00F93E00">
            <w:rPr>
              <w:sz w:val="22"/>
              <w:szCs w:val="22"/>
            </w:rPr>
            <w:t xml:space="preserve">I hereby release and </w:t>
          </w:r>
          <w:r w:rsidR="00BE3906" w:rsidRPr="00F93E00">
            <w:rPr>
              <w:sz w:val="22"/>
              <w:szCs w:val="22"/>
            </w:rPr>
            <w:t xml:space="preserve">forever </w:t>
          </w:r>
          <w:r w:rsidRPr="00F93E00">
            <w:rPr>
              <w:sz w:val="22"/>
              <w:szCs w:val="22"/>
            </w:rPr>
            <w:t xml:space="preserve">discharge Owner and </w:t>
          </w:r>
          <w:r w:rsidR="00247B87" w:rsidRPr="00F93E00">
            <w:rPr>
              <w:sz w:val="22"/>
              <w:szCs w:val="22"/>
            </w:rPr>
            <w:t>Owner’s Agent</w:t>
          </w:r>
          <w:r w:rsidRPr="00F93E00">
            <w:rPr>
              <w:sz w:val="22"/>
              <w:szCs w:val="22"/>
            </w:rPr>
            <w:t xml:space="preserve">, their respective officers, </w:t>
          </w:r>
          <w:r w:rsidR="00247B87" w:rsidRPr="00F93E00">
            <w:rPr>
              <w:sz w:val="22"/>
              <w:szCs w:val="22"/>
            </w:rPr>
            <w:t>Owner’s Agent</w:t>
          </w:r>
          <w:r w:rsidR="00480D3B">
            <w:rPr>
              <w:sz w:val="22"/>
              <w:szCs w:val="22"/>
            </w:rPr>
            <w:t>’</w:t>
          </w:r>
          <w:r w:rsidR="00247B87" w:rsidRPr="00F93E00">
            <w:rPr>
              <w:sz w:val="22"/>
              <w:szCs w:val="22"/>
            </w:rPr>
            <w:t>s</w:t>
          </w:r>
          <w:r w:rsidRPr="00F93E00">
            <w:rPr>
              <w:sz w:val="22"/>
              <w:szCs w:val="22"/>
            </w:rPr>
            <w:t xml:space="preserve"> employees, personnel, partners, directors, shareholders, affiliates and other representatives, and their successors and assigns (collectively, the "Released Parties"), from any and all liability, harm and damage, and waive any and all claims whatsoever, for any injury, accident</w:t>
          </w:r>
          <w:r w:rsidR="00BE3906" w:rsidRPr="00F93E00">
            <w:rPr>
              <w:sz w:val="22"/>
              <w:szCs w:val="22"/>
            </w:rPr>
            <w:t>, loss of life</w:t>
          </w:r>
          <w:r w:rsidRPr="00F93E00">
            <w:rPr>
              <w:sz w:val="22"/>
              <w:szCs w:val="22"/>
            </w:rPr>
            <w:t xml:space="preserve"> or loss in connection with my use of or entry into the </w:t>
          </w:r>
          <w:r w:rsidR="00BE3906" w:rsidRPr="00F93E00">
            <w:rPr>
              <w:sz w:val="22"/>
              <w:szCs w:val="22"/>
            </w:rPr>
            <w:t>F</w:t>
          </w:r>
          <w:r w:rsidRPr="00F93E00">
            <w:rPr>
              <w:sz w:val="22"/>
              <w:szCs w:val="22"/>
            </w:rPr>
            <w:t xml:space="preserve">acility.  In addition, I hereby agree to </w:t>
          </w:r>
          <w:r w:rsidR="00BE3906" w:rsidRPr="00F93E00">
            <w:rPr>
              <w:sz w:val="22"/>
              <w:szCs w:val="22"/>
            </w:rPr>
            <w:t xml:space="preserve">forever </w:t>
          </w:r>
          <w:r w:rsidRPr="00F93E00">
            <w:rPr>
              <w:sz w:val="22"/>
              <w:szCs w:val="22"/>
            </w:rPr>
            <w:t>defend, indemnify and hold harmless the Released Parties from any and all costs, claims, liability, harm, damage or expenses resulting from my use of or entry into the facility or the equipment.</w:t>
          </w:r>
        </w:p>
      </w:sdtContent>
    </w:sdt>
    <w:p w14:paraId="1CDB72E7" w14:textId="77777777" w:rsidR="006D289E" w:rsidRPr="00F93E00" w:rsidRDefault="006D289E" w:rsidP="00DB50B1">
      <w:pPr>
        <w:widowControl/>
        <w:tabs>
          <w:tab w:val="num" w:pos="720"/>
        </w:tabs>
        <w:ind w:hanging="90"/>
        <w:rPr>
          <w:sz w:val="22"/>
          <w:szCs w:val="22"/>
        </w:rPr>
      </w:pPr>
    </w:p>
    <w:p w14:paraId="29D3DC70" w14:textId="77777777" w:rsidR="006D289E" w:rsidRPr="00F93E00" w:rsidRDefault="006D289E" w:rsidP="00DB50B1">
      <w:pPr>
        <w:pStyle w:val="Exh1"/>
        <w:widowControl/>
        <w:tabs>
          <w:tab w:val="num" w:pos="720"/>
        </w:tabs>
        <w:ind w:left="720" w:hanging="810"/>
        <w:rPr>
          <w:sz w:val="22"/>
          <w:szCs w:val="22"/>
        </w:rPr>
      </w:pPr>
      <w:r w:rsidRPr="00F93E00">
        <w:rPr>
          <w:sz w:val="22"/>
          <w:szCs w:val="22"/>
        </w:rPr>
        <w:t xml:space="preserve">I acknowledge that I have received and read a copy of the current Rules and Regulations governing the use of the </w:t>
      </w:r>
      <w:r w:rsidR="00BE3906" w:rsidRPr="00F93E00">
        <w:rPr>
          <w:sz w:val="22"/>
          <w:szCs w:val="22"/>
        </w:rPr>
        <w:t>Facility</w:t>
      </w:r>
      <w:r w:rsidRPr="00F93E00">
        <w:rPr>
          <w:sz w:val="22"/>
          <w:szCs w:val="22"/>
        </w:rPr>
        <w:t xml:space="preserve"> (a copy of which is attached hereto).  I agree that I will fully comply with all rules and regulations as they are amended from time to time.</w:t>
      </w:r>
    </w:p>
    <w:tbl>
      <w:tblPr>
        <w:tblW w:w="0" w:type="auto"/>
        <w:tblInd w:w="120" w:type="dxa"/>
        <w:tblLayout w:type="fixed"/>
        <w:tblCellMar>
          <w:left w:w="120" w:type="dxa"/>
          <w:right w:w="120" w:type="dxa"/>
        </w:tblCellMar>
        <w:tblLook w:val="0000" w:firstRow="0" w:lastRow="0" w:firstColumn="0" w:lastColumn="0" w:noHBand="0" w:noVBand="0"/>
      </w:tblPr>
      <w:tblGrid>
        <w:gridCol w:w="4164"/>
        <w:gridCol w:w="426"/>
        <w:gridCol w:w="4446"/>
      </w:tblGrid>
      <w:tr w:rsidR="006D289E" w14:paraId="78C8F0E1" w14:textId="77777777">
        <w:tc>
          <w:tcPr>
            <w:tcW w:w="4164" w:type="dxa"/>
            <w:tcBorders>
              <w:top w:val="single" w:sz="6" w:space="0" w:color="FFFFFF"/>
              <w:left w:val="single" w:sz="6" w:space="0" w:color="FFFFFF"/>
              <w:bottom w:val="single" w:sz="6" w:space="0" w:color="FFFFFF"/>
              <w:right w:val="single" w:sz="6" w:space="0" w:color="FFFFFF"/>
            </w:tcBorders>
          </w:tcPr>
          <w:p w14:paraId="3FBC8A55" w14:textId="77777777" w:rsidR="006D289E" w:rsidRDefault="006D289E">
            <w:pPr>
              <w:widowControl/>
              <w:rPr>
                <w:sz w:val="22"/>
                <w:szCs w:val="22"/>
              </w:rPr>
            </w:pPr>
          </w:p>
        </w:tc>
        <w:tc>
          <w:tcPr>
            <w:tcW w:w="426" w:type="dxa"/>
            <w:tcBorders>
              <w:top w:val="single" w:sz="6" w:space="0" w:color="FFFFFF"/>
              <w:left w:val="single" w:sz="6" w:space="0" w:color="FFFFFF"/>
              <w:bottom w:val="single" w:sz="6" w:space="0" w:color="FFFFFF"/>
              <w:right w:val="single" w:sz="6" w:space="0" w:color="FFFFFF"/>
            </w:tcBorders>
          </w:tcPr>
          <w:p w14:paraId="3F13A9F5" w14:textId="77777777" w:rsidR="006D289E" w:rsidRDefault="006D289E">
            <w:pPr>
              <w:widowControl/>
              <w:rPr>
                <w:sz w:val="22"/>
                <w:szCs w:val="22"/>
              </w:rPr>
            </w:pPr>
          </w:p>
        </w:tc>
        <w:tc>
          <w:tcPr>
            <w:tcW w:w="4446" w:type="dxa"/>
            <w:tcBorders>
              <w:top w:val="single" w:sz="6" w:space="0" w:color="FFFFFF"/>
              <w:left w:val="single" w:sz="6" w:space="0" w:color="FFFFFF"/>
              <w:bottom w:val="single" w:sz="6" w:space="0" w:color="FFFFFF"/>
              <w:right w:val="single" w:sz="6" w:space="0" w:color="FFFFFF"/>
            </w:tcBorders>
          </w:tcPr>
          <w:p w14:paraId="706BF5FD" w14:textId="77777777" w:rsidR="006D289E" w:rsidRDefault="006D289E">
            <w:pPr>
              <w:widowControl/>
              <w:rPr>
                <w:sz w:val="22"/>
                <w:szCs w:val="22"/>
              </w:rPr>
            </w:pPr>
          </w:p>
        </w:tc>
      </w:tr>
      <w:tr w:rsidR="006D289E" w14:paraId="04693158" w14:textId="77777777" w:rsidTr="00F93E00">
        <w:trPr>
          <w:trHeight w:val="192"/>
        </w:trPr>
        <w:tc>
          <w:tcPr>
            <w:tcW w:w="4164" w:type="dxa"/>
            <w:tcBorders>
              <w:top w:val="single" w:sz="6" w:space="0" w:color="FFFFFF"/>
              <w:left w:val="single" w:sz="6" w:space="0" w:color="FFFFFF"/>
              <w:bottom w:val="single" w:sz="6" w:space="0" w:color="FFFFFF"/>
              <w:right w:val="single" w:sz="6" w:space="0" w:color="FFFFFF"/>
            </w:tcBorders>
          </w:tcPr>
          <w:p w14:paraId="4FCDDF40" w14:textId="77777777" w:rsidR="006D289E" w:rsidRDefault="006D289E">
            <w:pPr>
              <w:spacing w:line="144" w:lineRule="exact"/>
              <w:rPr>
                <w:sz w:val="22"/>
                <w:szCs w:val="22"/>
              </w:rPr>
            </w:pPr>
          </w:p>
          <w:p w14:paraId="27FA694D" w14:textId="77777777" w:rsidR="006D289E" w:rsidRPr="00F93E00" w:rsidRDefault="00F93E00">
            <w:pPr>
              <w:widowControl/>
              <w:rPr>
                <w:b/>
                <w:sz w:val="22"/>
                <w:szCs w:val="22"/>
              </w:rPr>
            </w:pPr>
            <w:r w:rsidRPr="00F93E00">
              <w:rPr>
                <w:b/>
                <w:sz w:val="22"/>
                <w:szCs w:val="22"/>
              </w:rPr>
              <w:t>USER:</w:t>
            </w:r>
          </w:p>
        </w:tc>
        <w:tc>
          <w:tcPr>
            <w:tcW w:w="426" w:type="dxa"/>
            <w:tcBorders>
              <w:top w:val="single" w:sz="6" w:space="0" w:color="FFFFFF"/>
              <w:left w:val="single" w:sz="6" w:space="0" w:color="FFFFFF"/>
              <w:bottom w:val="single" w:sz="6" w:space="0" w:color="FFFFFF"/>
              <w:right w:val="single" w:sz="6" w:space="0" w:color="FFFFFF"/>
            </w:tcBorders>
          </w:tcPr>
          <w:p w14:paraId="4CA67AA6" w14:textId="77777777" w:rsidR="006D289E" w:rsidRDefault="006D289E">
            <w:pPr>
              <w:spacing w:line="144" w:lineRule="exact"/>
              <w:rPr>
                <w:sz w:val="22"/>
                <w:szCs w:val="22"/>
              </w:rPr>
            </w:pPr>
          </w:p>
          <w:p w14:paraId="29BC1DAE" w14:textId="77777777" w:rsidR="006D289E" w:rsidRDefault="006D289E">
            <w:pPr>
              <w:widowControl/>
              <w:rPr>
                <w:sz w:val="22"/>
                <w:szCs w:val="22"/>
              </w:rPr>
            </w:pPr>
          </w:p>
        </w:tc>
        <w:tc>
          <w:tcPr>
            <w:tcW w:w="4446" w:type="dxa"/>
            <w:tcBorders>
              <w:top w:val="single" w:sz="6" w:space="0" w:color="FFFFFF"/>
              <w:left w:val="single" w:sz="6" w:space="0" w:color="FFFFFF"/>
              <w:bottom w:val="single" w:sz="6" w:space="0" w:color="FFFFFF"/>
              <w:right w:val="single" w:sz="6" w:space="0" w:color="FFFFFF"/>
            </w:tcBorders>
          </w:tcPr>
          <w:p w14:paraId="30CB5ADA" w14:textId="77777777" w:rsidR="006D289E" w:rsidRDefault="006D289E">
            <w:pPr>
              <w:widowControl/>
              <w:rPr>
                <w:sz w:val="22"/>
                <w:szCs w:val="22"/>
              </w:rPr>
            </w:pPr>
          </w:p>
        </w:tc>
      </w:tr>
      <w:tr w:rsidR="006D289E" w14:paraId="4C883F0B" w14:textId="77777777">
        <w:tc>
          <w:tcPr>
            <w:tcW w:w="4164" w:type="dxa"/>
            <w:tcBorders>
              <w:top w:val="single" w:sz="6" w:space="0" w:color="FFFFFF"/>
              <w:left w:val="single" w:sz="6" w:space="0" w:color="FFFFFF"/>
              <w:bottom w:val="single" w:sz="6" w:space="0" w:color="FFFFFF"/>
              <w:right w:val="single" w:sz="6" w:space="0" w:color="FFFFFF"/>
            </w:tcBorders>
          </w:tcPr>
          <w:p w14:paraId="5296AFC5" w14:textId="77777777" w:rsidR="00F93E00" w:rsidRDefault="00F93E00" w:rsidP="00247B87">
            <w:pPr>
              <w:widowControl/>
              <w:rPr>
                <w:sz w:val="22"/>
                <w:szCs w:val="22"/>
              </w:rPr>
            </w:pPr>
          </w:p>
          <w:p w14:paraId="79E1F83F" w14:textId="77777777" w:rsidR="00F93E00" w:rsidRDefault="00F93E00" w:rsidP="00247B87">
            <w:pPr>
              <w:widowControl/>
              <w:rPr>
                <w:sz w:val="22"/>
                <w:szCs w:val="22"/>
              </w:rPr>
            </w:pPr>
          </w:p>
          <w:p w14:paraId="6CFD875D" w14:textId="77777777" w:rsidR="00F93E00" w:rsidRDefault="006D289E" w:rsidP="00247B87">
            <w:pPr>
              <w:widowControl/>
              <w:rPr>
                <w:sz w:val="22"/>
                <w:szCs w:val="22"/>
              </w:rPr>
            </w:pPr>
            <w:r>
              <w:rPr>
                <w:sz w:val="22"/>
                <w:szCs w:val="22"/>
              </w:rPr>
              <w:t>Employer Name</w:t>
            </w:r>
          </w:p>
        </w:tc>
        <w:tc>
          <w:tcPr>
            <w:tcW w:w="426" w:type="dxa"/>
            <w:tcBorders>
              <w:top w:val="single" w:sz="6" w:space="0" w:color="FFFFFF"/>
              <w:left w:val="single" w:sz="6" w:space="0" w:color="FFFFFF"/>
              <w:bottom w:val="single" w:sz="6" w:space="0" w:color="FFFFFF"/>
              <w:right w:val="single" w:sz="6" w:space="0" w:color="FFFFFF"/>
            </w:tcBorders>
          </w:tcPr>
          <w:p w14:paraId="553EEC00" w14:textId="77777777" w:rsidR="006D289E" w:rsidRDefault="006D289E">
            <w:pPr>
              <w:spacing w:line="144" w:lineRule="exact"/>
              <w:rPr>
                <w:sz w:val="22"/>
                <w:szCs w:val="22"/>
              </w:rPr>
            </w:pPr>
          </w:p>
          <w:p w14:paraId="69F0A785" w14:textId="77777777" w:rsidR="006D289E" w:rsidRDefault="006D289E">
            <w:pPr>
              <w:widowControl/>
              <w:rPr>
                <w:sz w:val="22"/>
                <w:szCs w:val="22"/>
              </w:rPr>
            </w:pPr>
          </w:p>
        </w:tc>
        <w:tc>
          <w:tcPr>
            <w:tcW w:w="4446" w:type="dxa"/>
            <w:tcBorders>
              <w:top w:val="single" w:sz="6" w:space="0" w:color="FFFFFF"/>
              <w:left w:val="single" w:sz="6" w:space="0" w:color="FFFFFF"/>
              <w:bottom w:val="single" w:sz="6" w:space="0" w:color="FFFFFF"/>
              <w:right w:val="single" w:sz="6" w:space="0" w:color="FFFFFF"/>
            </w:tcBorders>
          </w:tcPr>
          <w:p w14:paraId="50578C41" w14:textId="77777777" w:rsidR="006D289E" w:rsidRDefault="00D8618F">
            <w:pPr>
              <w:spacing w:line="144" w:lineRule="exact"/>
              <w:rPr>
                <w:sz w:val="22"/>
                <w:szCs w:val="22"/>
              </w:rPr>
            </w:pPr>
            <w:r>
              <w:rPr>
                <w:noProof/>
              </w:rPr>
              <mc:AlternateContent>
                <mc:Choice Requires="wps">
                  <w:drawing>
                    <wp:anchor distT="0" distB="0" distL="114300" distR="114300" simplePos="0" relativeHeight="251658240" behindDoc="0" locked="0" layoutInCell="1" allowOverlap="1" wp14:anchorId="12141EBD" wp14:editId="28EBF7AD">
                      <wp:simplePos x="0" y="0"/>
                      <wp:positionH relativeFrom="column">
                        <wp:posOffset>-3029585</wp:posOffset>
                      </wp:positionH>
                      <wp:positionV relativeFrom="paragraph">
                        <wp:posOffset>274955</wp:posOffset>
                      </wp:positionV>
                      <wp:extent cx="26765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1D741" id="_x0000_t32" coordsize="21600,21600" o:spt="32" o:oned="t" path="m,l21600,21600e" filled="f">
                      <v:path arrowok="t" fillok="f" o:connecttype="none"/>
                      <o:lock v:ext="edit" shapetype="t"/>
                    </v:shapetype>
                    <v:shape id="AutoShape 2" o:spid="_x0000_s1026" type="#_x0000_t32" style="position:absolute;margin-left:-238.55pt;margin-top:21.65pt;width:21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2DGw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"/>
                  </w:pict>
                </mc:Fallback>
              </mc:AlternateContent>
            </w:r>
          </w:p>
          <w:p w14:paraId="49AC8BE1" w14:textId="77777777" w:rsidR="00F93E00" w:rsidRDefault="00F93E00" w:rsidP="00247B87">
            <w:pPr>
              <w:widowControl/>
              <w:rPr>
                <w:sz w:val="22"/>
                <w:szCs w:val="22"/>
              </w:rPr>
            </w:pPr>
          </w:p>
          <w:p w14:paraId="7B7F10A6" w14:textId="77777777" w:rsidR="00EF5E94" w:rsidRPr="00EF5E94" w:rsidRDefault="00D8618F" w:rsidP="00247B87">
            <w:pPr>
              <w:widowControl/>
              <w:rPr>
                <w:sz w:val="10"/>
                <w:szCs w:val="10"/>
              </w:rPr>
            </w:pPr>
            <w:r>
              <w:rPr>
                <w:noProof/>
              </w:rPr>
              <mc:AlternateContent>
                <mc:Choice Requires="wps">
                  <w:drawing>
                    <wp:anchor distT="0" distB="0" distL="114300" distR="114300" simplePos="0" relativeHeight="251659264" behindDoc="0" locked="0" layoutInCell="1" allowOverlap="1" wp14:anchorId="7F897878" wp14:editId="57DF7E84">
                      <wp:simplePos x="0" y="0"/>
                      <wp:positionH relativeFrom="column">
                        <wp:posOffset>-19685</wp:posOffset>
                      </wp:positionH>
                      <wp:positionV relativeFrom="paragraph">
                        <wp:posOffset>20320</wp:posOffset>
                      </wp:positionV>
                      <wp:extent cx="2771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71985" id="AutoShape 3" o:spid="_x0000_s1026" type="#_x0000_t32" style="position:absolute;margin-left:-1.55pt;margin-top:1.6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"/>
                  </w:pict>
                </mc:Fallback>
              </mc:AlternateContent>
            </w:r>
          </w:p>
          <w:p w14:paraId="54AEAF4F" w14:textId="77777777" w:rsidR="006D289E" w:rsidRDefault="006D289E" w:rsidP="00247B87">
            <w:pPr>
              <w:widowControl/>
              <w:rPr>
                <w:sz w:val="22"/>
                <w:szCs w:val="22"/>
              </w:rPr>
            </w:pPr>
            <w:r>
              <w:rPr>
                <w:sz w:val="22"/>
                <w:szCs w:val="22"/>
              </w:rPr>
              <w:t>Employee Name (Please Print)</w:t>
            </w:r>
          </w:p>
        </w:tc>
      </w:tr>
      <w:tr w:rsidR="006D289E" w14:paraId="03EDD259" w14:textId="77777777">
        <w:tc>
          <w:tcPr>
            <w:tcW w:w="4164" w:type="dxa"/>
            <w:tcBorders>
              <w:top w:val="single" w:sz="6" w:space="0" w:color="FFFFFF"/>
              <w:left w:val="single" w:sz="6" w:space="0" w:color="FFFFFF"/>
              <w:bottom w:val="single" w:sz="6" w:space="0" w:color="000000"/>
              <w:right w:val="single" w:sz="6" w:space="0" w:color="FFFFFF"/>
            </w:tcBorders>
          </w:tcPr>
          <w:p w14:paraId="21E75E91" w14:textId="77777777" w:rsidR="006D289E" w:rsidRDefault="006D289E">
            <w:pPr>
              <w:spacing w:line="144" w:lineRule="exact"/>
              <w:rPr>
                <w:sz w:val="22"/>
                <w:szCs w:val="22"/>
              </w:rPr>
            </w:pPr>
          </w:p>
          <w:p w14:paraId="4423A4C9" w14:textId="77777777" w:rsidR="00F93E00" w:rsidRDefault="00F93E00">
            <w:pPr>
              <w:spacing w:line="144" w:lineRule="exact"/>
              <w:rPr>
                <w:sz w:val="22"/>
                <w:szCs w:val="22"/>
              </w:rPr>
            </w:pPr>
          </w:p>
          <w:p w14:paraId="26759122" w14:textId="77777777" w:rsidR="006D289E" w:rsidRDefault="006D289E">
            <w:pPr>
              <w:widowControl/>
              <w:rPr>
                <w:sz w:val="22"/>
                <w:szCs w:val="22"/>
              </w:rPr>
            </w:pPr>
          </w:p>
        </w:tc>
        <w:tc>
          <w:tcPr>
            <w:tcW w:w="426" w:type="dxa"/>
            <w:tcBorders>
              <w:top w:val="single" w:sz="6" w:space="0" w:color="FFFFFF"/>
              <w:left w:val="single" w:sz="6" w:space="0" w:color="FFFFFF"/>
              <w:bottom w:val="single" w:sz="6" w:space="0" w:color="FFFFFF"/>
              <w:right w:val="single" w:sz="6" w:space="0" w:color="FFFFFF"/>
            </w:tcBorders>
          </w:tcPr>
          <w:p w14:paraId="074D7E3A" w14:textId="77777777" w:rsidR="006D289E" w:rsidRDefault="006D289E">
            <w:pPr>
              <w:spacing w:line="144" w:lineRule="exact"/>
              <w:rPr>
                <w:sz w:val="22"/>
                <w:szCs w:val="22"/>
              </w:rPr>
            </w:pPr>
          </w:p>
          <w:p w14:paraId="42F02560" w14:textId="77777777" w:rsidR="006D289E" w:rsidRDefault="006D289E">
            <w:pPr>
              <w:widowControl/>
              <w:rPr>
                <w:sz w:val="22"/>
                <w:szCs w:val="22"/>
              </w:rPr>
            </w:pPr>
          </w:p>
        </w:tc>
        <w:tc>
          <w:tcPr>
            <w:tcW w:w="4446" w:type="dxa"/>
            <w:tcBorders>
              <w:top w:val="single" w:sz="6" w:space="0" w:color="FFFFFF"/>
              <w:left w:val="single" w:sz="6" w:space="0" w:color="FFFFFF"/>
              <w:bottom w:val="single" w:sz="6" w:space="0" w:color="000000"/>
              <w:right w:val="single" w:sz="6" w:space="0" w:color="FFFFFF"/>
            </w:tcBorders>
          </w:tcPr>
          <w:p w14:paraId="11D6B775" w14:textId="77777777" w:rsidR="006D289E" w:rsidRDefault="006D289E">
            <w:pPr>
              <w:spacing w:line="144" w:lineRule="exact"/>
              <w:rPr>
                <w:sz w:val="22"/>
                <w:szCs w:val="22"/>
              </w:rPr>
            </w:pPr>
          </w:p>
          <w:p w14:paraId="7548C656" w14:textId="77777777" w:rsidR="006D289E" w:rsidRDefault="006D289E">
            <w:pPr>
              <w:widowControl/>
              <w:rPr>
                <w:sz w:val="22"/>
                <w:szCs w:val="22"/>
              </w:rPr>
            </w:pPr>
          </w:p>
        </w:tc>
      </w:tr>
      <w:tr w:rsidR="006D289E" w14:paraId="5F3E8DCA" w14:textId="77777777">
        <w:tc>
          <w:tcPr>
            <w:tcW w:w="4164" w:type="dxa"/>
            <w:tcBorders>
              <w:top w:val="single" w:sz="6" w:space="0" w:color="FFFFFF"/>
              <w:left w:val="single" w:sz="6" w:space="0" w:color="FFFFFF"/>
              <w:bottom w:val="single" w:sz="6" w:space="0" w:color="FFFFFF"/>
              <w:right w:val="single" w:sz="6" w:space="0" w:color="FFFFFF"/>
            </w:tcBorders>
          </w:tcPr>
          <w:p w14:paraId="55AB529C" w14:textId="77777777" w:rsidR="006D289E" w:rsidRDefault="006D289E" w:rsidP="00247B87">
            <w:pPr>
              <w:widowControl/>
              <w:rPr>
                <w:sz w:val="22"/>
                <w:szCs w:val="22"/>
              </w:rPr>
            </w:pPr>
            <w:r>
              <w:rPr>
                <w:sz w:val="22"/>
                <w:szCs w:val="22"/>
              </w:rPr>
              <w:t>Suite Number</w:t>
            </w:r>
          </w:p>
        </w:tc>
        <w:tc>
          <w:tcPr>
            <w:tcW w:w="426" w:type="dxa"/>
            <w:tcBorders>
              <w:top w:val="single" w:sz="6" w:space="0" w:color="FFFFFF"/>
              <w:left w:val="single" w:sz="6" w:space="0" w:color="FFFFFF"/>
              <w:bottom w:val="single" w:sz="6" w:space="0" w:color="FFFFFF"/>
              <w:right w:val="single" w:sz="6" w:space="0" w:color="FFFFFF"/>
            </w:tcBorders>
          </w:tcPr>
          <w:p w14:paraId="288CFFF1" w14:textId="77777777" w:rsidR="006D289E" w:rsidRDefault="006D289E">
            <w:pPr>
              <w:spacing w:line="144" w:lineRule="exact"/>
              <w:rPr>
                <w:sz w:val="22"/>
                <w:szCs w:val="22"/>
              </w:rPr>
            </w:pPr>
          </w:p>
          <w:p w14:paraId="44438F27" w14:textId="77777777" w:rsidR="006D289E" w:rsidRDefault="006D289E">
            <w:pPr>
              <w:widowControl/>
              <w:rPr>
                <w:sz w:val="22"/>
                <w:szCs w:val="22"/>
              </w:rPr>
            </w:pPr>
          </w:p>
        </w:tc>
        <w:tc>
          <w:tcPr>
            <w:tcW w:w="4446" w:type="dxa"/>
            <w:tcBorders>
              <w:top w:val="single" w:sz="6" w:space="0" w:color="FFFFFF"/>
              <w:left w:val="single" w:sz="6" w:space="0" w:color="FFFFFF"/>
              <w:bottom w:val="single" w:sz="6" w:space="0" w:color="FFFFFF"/>
              <w:right w:val="single" w:sz="6" w:space="0" w:color="FFFFFF"/>
            </w:tcBorders>
          </w:tcPr>
          <w:p w14:paraId="6ED79365" w14:textId="77777777" w:rsidR="006D289E" w:rsidRDefault="006D289E" w:rsidP="00247B87">
            <w:pPr>
              <w:widowControl/>
              <w:rPr>
                <w:sz w:val="22"/>
                <w:szCs w:val="22"/>
              </w:rPr>
            </w:pPr>
            <w:r>
              <w:rPr>
                <w:sz w:val="22"/>
                <w:szCs w:val="22"/>
              </w:rPr>
              <w:t>Signature</w:t>
            </w:r>
          </w:p>
        </w:tc>
      </w:tr>
      <w:tr w:rsidR="006D289E" w14:paraId="5DA4B715" w14:textId="77777777">
        <w:tc>
          <w:tcPr>
            <w:tcW w:w="4164" w:type="dxa"/>
            <w:tcBorders>
              <w:top w:val="single" w:sz="6" w:space="0" w:color="FFFFFF"/>
              <w:left w:val="single" w:sz="6" w:space="0" w:color="FFFFFF"/>
              <w:bottom w:val="single" w:sz="6" w:space="0" w:color="000000"/>
              <w:right w:val="single" w:sz="6" w:space="0" w:color="FFFFFF"/>
            </w:tcBorders>
          </w:tcPr>
          <w:p w14:paraId="7DD26136" w14:textId="77777777" w:rsidR="006D289E" w:rsidRDefault="006D289E">
            <w:pPr>
              <w:spacing w:line="144" w:lineRule="exact"/>
              <w:rPr>
                <w:sz w:val="22"/>
                <w:szCs w:val="22"/>
              </w:rPr>
            </w:pPr>
          </w:p>
          <w:p w14:paraId="0AE844DD" w14:textId="77777777" w:rsidR="006D289E" w:rsidRDefault="006D289E">
            <w:pPr>
              <w:widowControl/>
              <w:rPr>
                <w:sz w:val="22"/>
                <w:szCs w:val="22"/>
              </w:rPr>
            </w:pPr>
          </w:p>
        </w:tc>
        <w:tc>
          <w:tcPr>
            <w:tcW w:w="426" w:type="dxa"/>
            <w:tcBorders>
              <w:top w:val="single" w:sz="6" w:space="0" w:color="FFFFFF"/>
              <w:left w:val="single" w:sz="6" w:space="0" w:color="FFFFFF"/>
              <w:bottom w:val="single" w:sz="6" w:space="0" w:color="FFFFFF"/>
              <w:right w:val="single" w:sz="6" w:space="0" w:color="FFFFFF"/>
            </w:tcBorders>
          </w:tcPr>
          <w:p w14:paraId="0BA689A9" w14:textId="77777777" w:rsidR="006D289E" w:rsidRDefault="006D289E">
            <w:pPr>
              <w:spacing w:line="144" w:lineRule="exact"/>
              <w:rPr>
                <w:sz w:val="22"/>
                <w:szCs w:val="22"/>
              </w:rPr>
            </w:pPr>
          </w:p>
          <w:p w14:paraId="0EFBD4CA" w14:textId="77777777" w:rsidR="006D289E" w:rsidRDefault="006D289E">
            <w:pPr>
              <w:widowControl/>
              <w:rPr>
                <w:sz w:val="22"/>
                <w:szCs w:val="22"/>
              </w:rPr>
            </w:pPr>
          </w:p>
        </w:tc>
        <w:tc>
          <w:tcPr>
            <w:tcW w:w="4446" w:type="dxa"/>
            <w:tcBorders>
              <w:top w:val="single" w:sz="6" w:space="0" w:color="FFFFFF"/>
              <w:left w:val="single" w:sz="6" w:space="0" w:color="FFFFFF"/>
              <w:bottom w:val="single" w:sz="6" w:space="0" w:color="000000"/>
              <w:right w:val="single" w:sz="6" w:space="0" w:color="FFFFFF"/>
            </w:tcBorders>
          </w:tcPr>
          <w:p w14:paraId="6E1F0C4B" w14:textId="77777777" w:rsidR="006D289E" w:rsidRDefault="006D289E">
            <w:pPr>
              <w:spacing w:line="144" w:lineRule="exact"/>
              <w:rPr>
                <w:sz w:val="22"/>
                <w:szCs w:val="22"/>
              </w:rPr>
            </w:pPr>
          </w:p>
          <w:p w14:paraId="38277AF4" w14:textId="77777777" w:rsidR="006D289E" w:rsidRDefault="006D289E">
            <w:pPr>
              <w:widowControl/>
              <w:rPr>
                <w:sz w:val="22"/>
                <w:szCs w:val="22"/>
              </w:rPr>
            </w:pPr>
          </w:p>
        </w:tc>
      </w:tr>
      <w:tr w:rsidR="006D289E" w14:paraId="031FF59E" w14:textId="77777777" w:rsidTr="007A131B">
        <w:tc>
          <w:tcPr>
            <w:tcW w:w="4164" w:type="dxa"/>
            <w:tcBorders>
              <w:top w:val="single" w:sz="6" w:space="0" w:color="FFFFFF"/>
              <w:left w:val="single" w:sz="6" w:space="0" w:color="FFFFFF"/>
              <w:bottom w:val="single" w:sz="4" w:space="0" w:color="auto"/>
              <w:right w:val="single" w:sz="6" w:space="0" w:color="FFFFFF"/>
            </w:tcBorders>
          </w:tcPr>
          <w:p w14:paraId="131095AC" w14:textId="77777777" w:rsidR="006D289E" w:rsidRDefault="006D289E" w:rsidP="00247B87">
            <w:pPr>
              <w:widowControl/>
              <w:rPr>
                <w:sz w:val="22"/>
                <w:szCs w:val="22"/>
              </w:rPr>
            </w:pPr>
            <w:r>
              <w:rPr>
                <w:sz w:val="22"/>
                <w:szCs w:val="22"/>
              </w:rPr>
              <w:t xml:space="preserve">Telephone   </w:t>
            </w:r>
          </w:p>
        </w:tc>
        <w:tc>
          <w:tcPr>
            <w:tcW w:w="426" w:type="dxa"/>
            <w:tcBorders>
              <w:top w:val="single" w:sz="6" w:space="0" w:color="FFFFFF"/>
              <w:left w:val="single" w:sz="6" w:space="0" w:color="FFFFFF"/>
              <w:bottom w:val="single" w:sz="6" w:space="0" w:color="FFFFFF"/>
              <w:right w:val="single" w:sz="6" w:space="0" w:color="FFFFFF"/>
            </w:tcBorders>
          </w:tcPr>
          <w:p w14:paraId="7E4A9051" w14:textId="77777777" w:rsidR="006D289E" w:rsidRDefault="006D289E">
            <w:pPr>
              <w:spacing w:line="144" w:lineRule="exact"/>
              <w:rPr>
                <w:sz w:val="22"/>
                <w:szCs w:val="22"/>
              </w:rPr>
            </w:pPr>
          </w:p>
          <w:p w14:paraId="0D8F7368" w14:textId="77777777" w:rsidR="006D289E" w:rsidRDefault="006D289E">
            <w:pPr>
              <w:widowControl/>
              <w:rPr>
                <w:sz w:val="22"/>
                <w:szCs w:val="22"/>
              </w:rPr>
            </w:pPr>
          </w:p>
        </w:tc>
        <w:tc>
          <w:tcPr>
            <w:tcW w:w="4446" w:type="dxa"/>
            <w:tcBorders>
              <w:top w:val="single" w:sz="6" w:space="0" w:color="FFFFFF"/>
              <w:left w:val="single" w:sz="6" w:space="0" w:color="FFFFFF"/>
              <w:bottom w:val="single" w:sz="6" w:space="0" w:color="FFFFFF"/>
              <w:right w:val="single" w:sz="6" w:space="0" w:color="FFFFFF"/>
            </w:tcBorders>
          </w:tcPr>
          <w:p w14:paraId="534B198C" w14:textId="77777777" w:rsidR="006D289E" w:rsidRDefault="006D289E" w:rsidP="00247B87">
            <w:pPr>
              <w:widowControl/>
              <w:rPr>
                <w:sz w:val="22"/>
                <w:szCs w:val="22"/>
              </w:rPr>
            </w:pPr>
            <w:r>
              <w:rPr>
                <w:sz w:val="22"/>
                <w:szCs w:val="22"/>
              </w:rPr>
              <w:t>Date</w:t>
            </w:r>
          </w:p>
        </w:tc>
      </w:tr>
      <w:tr w:rsidR="007A131B" w14:paraId="116EFA63" w14:textId="77777777" w:rsidTr="007A131B">
        <w:tc>
          <w:tcPr>
            <w:tcW w:w="4164" w:type="dxa"/>
            <w:tcBorders>
              <w:top w:val="single" w:sz="4" w:space="0" w:color="auto"/>
              <w:left w:val="single" w:sz="4" w:space="0" w:color="auto"/>
              <w:bottom w:val="single" w:sz="4" w:space="0" w:color="auto"/>
              <w:right w:val="single" w:sz="4" w:space="0" w:color="auto"/>
            </w:tcBorders>
          </w:tcPr>
          <w:p w14:paraId="7C1E5522" w14:textId="77777777" w:rsidR="007A131B" w:rsidRDefault="007A131B">
            <w:pPr>
              <w:spacing w:line="144" w:lineRule="exact"/>
              <w:rPr>
                <w:sz w:val="22"/>
                <w:szCs w:val="22"/>
                <w:u w:val="single"/>
              </w:rPr>
            </w:pPr>
          </w:p>
          <w:p w14:paraId="32B4F609" w14:textId="77777777" w:rsidR="007A131B" w:rsidRDefault="007A131B" w:rsidP="00247B87">
            <w:pPr>
              <w:widowControl/>
              <w:rPr>
                <w:sz w:val="22"/>
                <w:szCs w:val="22"/>
              </w:rPr>
            </w:pPr>
            <w:r>
              <w:rPr>
                <w:b/>
                <w:bCs/>
                <w:sz w:val="22"/>
                <w:szCs w:val="22"/>
              </w:rPr>
              <w:t>Access Key Number</w:t>
            </w:r>
            <w:r>
              <w:rPr>
                <w:sz w:val="22"/>
                <w:szCs w:val="22"/>
              </w:rPr>
              <w:t>:</w:t>
            </w:r>
          </w:p>
        </w:tc>
        <w:tc>
          <w:tcPr>
            <w:tcW w:w="426" w:type="dxa"/>
            <w:tcBorders>
              <w:top w:val="single" w:sz="6" w:space="0" w:color="FFFFFF"/>
              <w:left w:val="single" w:sz="4" w:space="0" w:color="auto"/>
              <w:bottom w:val="single" w:sz="6" w:space="0" w:color="FFFFFF"/>
              <w:right w:val="single" w:sz="6" w:space="0" w:color="FFFFFF"/>
            </w:tcBorders>
          </w:tcPr>
          <w:p w14:paraId="634F8B6A" w14:textId="77777777" w:rsidR="007A131B" w:rsidRDefault="007A131B">
            <w:pPr>
              <w:spacing w:line="144" w:lineRule="exact"/>
              <w:rPr>
                <w:sz w:val="22"/>
                <w:szCs w:val="22"/>
              </w:rPr>
            </w:pPr>
          </w:p>
          <w:p w14:paraId="7DA43AAB" w14:textId="77777777" w:rsidR="007A131B" w:rsidRDefault="007A131B">
            <w:pPr>
              <w:widowControl/>
              <w:rPr>
                <w:sz w:val="22"/>
                <w:szCs w:val="22"/>
              </w:rPr>
            </w:pPr>
          </w:p>
        </w:tc>
        <w:tc>
          <w:tcPr>
            <w:tcW w:w="4446" w:type="dxa"/>
            <w:tcBorders>
              <w:top w:val="single" w:sz="6" w:space="0" w:color="FFFFFF"/>
              <w:left w:val="single" w:sz="6" w:space="0" w:color="FFFFFF"/>
              <w:bottom w:val="single" w:sz="6" w:space="0" w:color="FFFFFF"/>
              <w:right w:val="single" w:sz="6" w:space="0" w:color="FFFFFF"/>
            </w:tcBorders>
          </w:tcPr>
          <w:p w14:paraId="206BB82C" w14:textId="77777777" w:rsidR="007A131B" w:rsidRDefault="007A131B" w:rsidP="00C32476">
            <w:pPr>
              <w:widowControl/>
              <w:rPr>
                <w:sz w:val="22"/>
                <w:szCs w:val="22"/>
              </w:rPr>
            </w:pPr>
          </w:p>
          <w:p w14:paraId="5F8521CF" w14:textId="77777777" w:rsidR="00F93E00" w:rsidRDefault="00EF5E94" w:rsidP="00C32476">
            <w:pPr>
              <w:widowControl/>
              <w:rPr>
                <w:sz w:val="22"/>
                <w:szCs w:val="22"/>
              </w:rPr>
            </w:pPr>
            <w:r>
              <w:rPr>
                <w:sz w:val="22"/>
                <w:szCs w:val="22"/>
              </w:rPr>
              <w:t xml:space="preserve">Sex:             Male            Female </w:t>
            </w:r>
          </w:p>
        </w:tc>
      </w:tr>
      <w:tr w:rsidR="007A131B" w14:paraId="6912B14E" w14:textId="77777777">
        <w:tc>
          <w:tcPr>
            <w:tcW w:w="4164" w:type="dxa"/>
            <w:tcBorders>
              <w:top w:val="single" w:sz="4" w:space="0" w:color="auto"/>
              <w:left w:val="nil"/>
              <w:bottom w:val="nil"/>
              <w:right w:val="nil"/>
            </w:tcBorders>
          </w:tcPr>
          <w:p w14:paraId="698868ED" w14:textId="77777777" w:rsidR="007A131B" w:rsidRDefault="007A131B">
            <w:pPr>
              <w:spacing w:line="144" w:lineRule="exact"/>
              <w:rPr>
                <w:sz w:val="22"/>
                <w:szCs w:val="22"/>
                <w:u w:val="single"/>
              </w:rPr>
            </w:pPr>
          </w:p>
        </w:tc>
        <w:tc>
          <w:tcPr>
            <w:tcW w:w="426" w:type="dxa"/>
            <w:tcBorders>
              <w:top w:val="single" w:sz="6" w:space="0" w:color="FFFFFF"/>
              <w:left w:val="nil"/>
              <w:bottom w:val="single" w:sz="6" w:space="0" w:color="FFFFFF"/>
              <w:right w:val="single" w:sz="6" w:space="0" w:color="FFFFFF"/>
            </w:tcBorders>
          </w:tcPr>
          <w:p w14:paraId="312E3872" w14:textId="77777777" w:rsidR="007A131B" w:rsidRDefault="007A131B">
            <w:pPr>
              <w:spacing w:line="144" w:lineRule="exact"/>
              <w:rPr>
                <w:sz w:val="22"/>
                <w:szCs w:val="22"/>
              </w:rPr>
            </w:pPr>
          </w:p>
        </w:tc>
        <w:tc>
          <w:tcPr>
            <w:tcW w:w="4446" w:type="dxa"/>
            <w:tcBorders>
              <w:top w:val="single" w:sz="6" w:space="0" w:color="FFFFFF"/>
              <w:left w:val="single" w:sz="6" w:space="0" w:color="FFFFFF"/>
              <w:bottom w:val="single" w:sz="6" w:space="0" w:color="FFFFFF"/>
              <w:right w:val="single" w:sz="6" w:space="0" w:color="FFFFFF"/>
            </w:tcBorders>
          </w:tcPr>
          <w:p w14:paraId="553839EA" w14:textId="77777777" w:rsidR="007A131B" w:rsidRDefault="007A131B">
            <w:pPr>
              <w:spacing w:line="144" w:lineRule="exact"/>
              <w:rPr>
                <w:sz w:val="22"/>
                <w:szCs w:val="22"/>
              </w:rPr>
            </w:pPr>
          </w:p>
        </w:tc>
      </w:tr>
    </w:tbl>
    <w:p w14:paraId="0D28DB60" w14:textId="77777777" w:rsidR="006D289E" w:rsidRDefault="006D289E">
      <w:pPr>
        <w:widowControl/>
        <w:jc w:val="center"/>
      </w:pPr>
    </w:p>
    <w:p w14:paraId="7374A3C6" w14:textId="77777777" w:rsidR="00C47538" w:rsidRDefault="00C47538">
      <w:pPr>
        <w:widowControl/>
        <w:jc w:val="center"/>
      </w:pPr>
    </w:p>
    <w:p w14:paraId="5CBBE215" w14:textId="77777777" w:rsidR="00C47538" w:rsidRDefault="00C47538">
      <w:pPr>
        <w:widowControl/>
        <w:jc w:val="center"/>
      </w:pPr>
    </w:p>
    <w:p w14:paraId="2EDD22E9" w14:textId="77777777" w:rsidR="00C47538" w:rsidRDefault="00C47538">
      <w:pPr>
        <w:widowControl/>
        <w:jc w:val="center"/>
      </w:pPr>
    </w:p>
    <w:p w14:paraId="749111F8" w14:textId="77777777" w:rsidR="00C47538" w:rsidRDefault="00C47538">
      <w:pPr>
        <w:widowControl/>
        <w:jc w:val="center"/>
      </w:pPr>
    </w:p>
    <w:p w14:paraId="7C6B4250" w14:textId="77777777" w:rsidR="00C47538" w:rsidRDefault="00C47538">
      <w:pPr>
        <w:widowControl/>
        <w:jc w:val="center"/>
      </w:pPr>
    </w:p>
    <w:p w14:paraId="39DBF491" w14:textId="77777777" w:rsidR="00C47538" w:rsidRDefault="00C47538">
      <w:pPr>
        <w:widowControl/>
        <w:jc w:val="center"/>
      </w:pPr>
    </w:p>
    <w:p w14:paraId="4642421B" w14:textId="77777777" w:rsidR="00C47538" w:rsidRDefault="00C47538">
      <w:pPr>
        <w:widowControl/>
        <w:jc w:val="center"/>
      </w:pPr>
    </w:p>
    <w:p w14:paraId="76EEE111" w14:textId="77777777" w:rsidR="00C47538" w:rsidRDefault="00C47538">
      <w:pPr>
        <w:widowControl/>
        <w:jc w:val="center"/>
      </w:pPr>
    </w:p>
    <w:p w14:paraId="453D5285" w14:textId="77777777" w:rsidR="00C47538" w:rsidRDefault="00C47538">
      <w:pPr>
        <w:widowControl/>
        <w:jc w:val="center"/>
      </w:pPr>
    </w:p>
    <w:p w14:paraId="5C939035" w14:textId="77777777" w:rsidR="00C47538" w:rsidRDefault="00C47538">
      <w:pPr>
        <w:widowControl/>
        <w:jc w:val="center"/>
      </w:pPr>
    </w:p>
    <w:p w14:paraId="24101D91" w14:textId="77777777" w:rsidR="00C47538" w:rsidRDefault="00C47538">
      <w:pPr>
        <w:widowControl/>
        <w:jc w:val="center"/>
      </w:pPr>
    </w:p>
    <w:p w14:paraId="194B1520" w14:textId="77777777" w:rsidR="00C47538" w:rsidRDefault="00C47538">
      <w:pPr>
        <w:widowControl/>
        <w:jc w:val="center"/>
      </w:pPr>
    </w:p>
    <w:p w14:paraId="7076311B" w14:textId="77777777" w:rsidR="00C47538" w:rsidRDefault="00C47538">
      <w:pPr>
        <w:widowControl/>
        <w:jc w:val="center"/>
      </w:pPr>
    </w:p>
    <w:p w14:paraId="0146D9C4" w14:textId="77777777" w:rsidR="00C47538" w:rsidRDefault="00C47538">
      <w:pPr>
        <w:widowControl/>
        <w:jc w:val="center"/>
      </w:pPr>
    </w:p>
    <w:p w14:paraId="161CD88C" w14:textId="77777777" w:rsidR="00C47538" w:rsidRDefault="00C47538">
      <w:pPr>
        <w:widowControl/>
        <w:jc w:val="center"/>
      </w:pPr>
    </w:p>
    <w:p w14:paraId="6BAC2A01" w14:textId="77777777" w:rsidR="00C47538" w:rsidRDefault="00C47538">
      <w:pPr>
        <w:widowControl/>
        <w:jc w:val="center"/>
      </w:pPr>
    </w:p>
    <w:p w14:paraId="46D46814" w14:textId="77777777" w:rsidR="00C47538" w:rsidRDefault="00C47538">
      <w:pPr>
        <w:widowControl/>
        <w:jc w:val="center"/>
      </w:pPr>
    </w:p>
    <w:p w14:paraId="5DA9A54D" w14:textId="77777777" w:rsidR="00C47538" w:rsidRDefault="00C47538">
      <w:pPr>
        <w:widowControl/>
        <w:jc w:val="center"/>
      </w:pPr>
    </w:p>
    <w:p w14:paraId="5037533D" w14:textId="77777777" w:rsidR="00C47538" w:rsidRDefault="00C47538">
      <w:pPr>
        <w:widowControl/>
        <w:jc w:val="center"/>
      </w:pPr>
    </w:p>
    <w:p w14:paraId="758123F2" w14:textId="77777777" w:rsidR="00C47538" w:rsidRDefault="00C47538">
      <w:pPr>
        <w:widowControl/>
        <w:jc w:val="center"/>
      </w:pPr>
    </w:p>
    <w:p w14:paraId="764D047B" w14:textId="77777777" w:rsidR="00C47538" w:rsidRDefault="00C47538">
      <w:pPr>
        <w:widowControl/>
        <w:jc w:val="center"/>
      </w:pPr>
    </w:p>
    <w:p w14:paraId="03B1CF69" w14:textId="77777777" w:rsidR="00C47538" w:rsidRDefault="00C47538">
      <w:pPr>
        <w:widowControl/>
        <w:jc w:val="center"/>
      </w:pPr>
    </w:p>
    <w:p w14:paraId="576E91D6" w14:textId="77777777" w:rsidR="00C47538" w:rsidRDefault="00C47538">
      <w:pPr>
        <w:widowControl/>
        <w:jc w:val="center"/>
      </w:pPr>
    </w:p>
    <w:p w14:paraId="47DD9C67" w14:textId="77777777" w:rsidR="00C47538" w:rsidRDefault="00C47538">
      <w:pPr>
        <w:widowControl/>
        <w:jc w:val="center"/>
      </w:pPr>
    </w:p>
    <w:p w14:paraId="1BC5F735" w14:textId="77777777" w:rsidR="00C47538" w:rsidRDefault="00C47538">
      <w:pPr>
        <w:widowControl/>
        <w:jc w:val="center"/>
      </w:pPr>
    </w:p>
    <w:p w14:paraId="14A9734A" w14:textId="77777777" w:rsidR="00C47538" w:rsidRDefault="00C47538">
      <w:pPr>
        <w:widowControl/>
        <w:jc w:val="center"/>
      </w:pPr>
    </w:p>
    <w:p w14:paraId="43B898DA" w14:textId="77777777" w:rsidR="00C47538" w:rsidRDefault="00C47538">
      <w:pPr>
        <w:widowControl/>
        <w:jc w:val="center"/>
      </w:pPr>
    </w:p>
    <w:p w14:paraId="1BCCBB2A" w14:textId="77777777" w:rsidR="00C47538" w:rsidRDefault="00C47538">
      <w:pPr>
        <w:widowControl/>
        <w:jc w:val="center"/>
      </w:pPr>
    </w:p>
    <w:p w14:paraId="1834F72D" w14:textId="77777777" w:rsidR="00C47538" w:rsidRDefault="00C47538">
      <w:pPr>
        <w:widowControl/>
        <w:jc w:val="center"/>
      </w:pPr>
    </w:p>
    <w:p w14:paraId="42FB46AC" w14:textId="77777777" w:rsidR="00C47538" w:rsidRDefault="00C47538">
      <w:pPr>
        <w:widowControl/>
        <w:jc w:val="center"/>
      </w:pPr>
    </w:p>
    <w:p w14:paraId="3CD31FB5" w14:textId="77777777" w:rsidR="00C47538" w:rsidRDefault="00C47538">
      <w:pPr>
        <w:widowControl/>
        <w:jc w:val="center"/>
      </w:pPr>
    </w:p>
    <w:p w14:paraId="0A7439D3" w14:textId="77777777" w:rsidR="00C47538" w:rsidRDefault="00C47538">
      <w:pPr>
        <w:widowControl/>
        <w:jc w:val="center"/>
      </w:pPr>
    </w:p>
    <w:p w14:paraId="27DB09AD" w14:textId="77777777" w:rsidR="00C47538" w:rsidRDefault="00C47538">
      <w:pPr>
        <w:widowControl/>
        <w:jc w:val="center"/>
      </w:pPr>
    </w:p>
    <w:p w14:paraId="190F0A44" w14:textId="77777777" w:rsidR="00C47538" w:rsidRDefault="00C47538">
      <w:pPr>
        <w:widowControl/>
        <w:jc w:val="center"/>
      </w:pPr>
    </w:p>
    <w:p w14:paraId="71099310" w14:textId="77777777" w:rsidR="00C47538" w:rsidRDefault="00C47538">
      <w:pPr>
        <w:widowControl/>
        <w:jc w:val="center"/>
      </w:pPr>
    </w:p>
    <w:p w14:paraId="175BCE24" w14:textId="77777777" w:rsidR="00C47538" w:rsidRDefault="00C47538">
      <w:pPr>
        <w:widowControl/>
        <w:jc w:val="center"/>
      </w:pPr>
    </w:p>
    <w:p w14:paraId="38000256" w14:textId="77777777" w:rsidR="00C47538" w:rsidRDefault="00C47538">
      <w:pPr>
        <w:widowControl/>
        <w:jc w:val="center"/>
      </w:pPr>
    </w:p>
    <w:p w14:paraId="73666D1D" w14:textId="77777777" w:rsidR="00C47538" w:rsidRDefault="00C47538">
      <w:pPr>
        <w:widowControl/>
        <w:jc w:val="center"/>
      </w:pPr>
    </w:p>
    <w:p w14:paraId="3B74E380" w14:textId="77777777" w:rsidR="00C47538" w:rsidRDefault="00C47538">
      <w:pPr>
        <w:widowControl/>
        <w:jc w:val="center"/>
        <w:rPr>
          <w:u w:val="single"/>
        </w:rPr>
      </w:pPr>
    </w:p>
    <w:p w14:paraId="0E4889FB" w14:textId="77777777" w:rsidR="006D289E" w:rsidRDefault="006D289E" w:rsidP="002971AC">
      <w:pPr>
        <w:widowControl/>
        <w:pBdr>
          <w:top w:val="single" w:sz="4" w:space="1" w:color="auto"/>
          <w:left w:val="single" w:sz="4" w:space="4" w:color="auto"/>
          <w:bottom w:val="single" w:sz="4" w:space="1" w:color="auto"/>
          <w:right w:val="single" w:sz="4" w:space="4" w:color="auto"/>
        </w:pBdr>
        <w:shd w:val="clear" w:color="auto" w:fill="FFFF00"/>
        <w:jc w:val="center"/>
        <w:rPr>
          <w:b/>
          <w:bCs/>
          <w:sz w:val="22"/>
          <w:szCs w:val="22"/>
        </w:rPr>
      </w:pPr>
      <w:r w:rsidRPr="002971AC">
        <w:rPr>
          <w:b/>
          <w:bCs/>
          <w:sz w:val="22"/>
          <w:szCs w:val="22"/>
        </w:rPr>
        <w:t xml:space="preserve"> </w:t>
      </w:r>
      <w:r w:rsidR="002708D5">
        <w:t xml:space="preserve">EXERCISE </w:t>
      </w:r>
      <w:r w:rsidRPr="002971AC">
        <w:rPr>
          <w:b/>
          <w:bCs/>
          <w:sz w:val="22"/>
          <w:szCs w:val="22"/>
        </w:rPr>
        <w:t>FACILITY RULES AND REGULATIONS</w:t>
      </w:r>
    </w:p>
    <w:p w14:paraId="0FE22BEB" w14:textId="77777777" w:rsidR="006D289E" w:rsidRPr="002971AC" w:rsidRDefault="006D289E">
      <w:pPr>
        <w:widowControl/>
        <w:jc w:val="center"/>
        <w:rPr>
          <w:sz w:val="22"/>
          <w:szCs w:val="22"/>
        </w:rPr>
      </w:pPr>
    </w:p>
    <w:p w14:paraId="72BB7FA7" w14:textId="77777777" w:rsidR="006D289E" w:rsidRPr="002971AC" w:rsidRDefault="006D289E">
      <w:pPr>
        <w:widowControl/>
        <w:ind w:firstLine="720"/>
        <w:rPr>
          <w:sz w:val="22"/>
          <w:szCs w:val="22"/>
        </w:rPr>
      </w:pPr>
      <w:r w:rsidRPr="002971AC">
        <w:rPr>
          <w:sz w:val="22"/>
          <w:szCs w:val="22"/>
        </w:rPr>
        <w:t xml:space="preserve">The following Rules and Regulations are intended to make the </w:t>
      </w:r>
      <w:r w:rsidR="00DB7D8E">
        <w:rPr>
          <w:sz w:val="22"/>
          <w:szCs w:val="22"/>
        </w:rPr>
        <w:t xml:space="preserve">Facility at </w:t>
      </w:r>
      <w:r w:rsidR="00480D3B">
        <w:rPr>
          <w:sz w:val="22"/>
          <w:szCs w:val="22"/>
        </w:rPr>
        <w:t>the Building</w:t>
      </w:r>
      <w:r w:rsidRPr="002971AC">
        <w:rPr>
          <w:sz w:val="22"/>
          <w:szCs w:val="22"/>
        </w:rPr>
        <w:t xml:space="preserve"> as safe, enjoyable and pleasant as possible for all </w:t>
      </w:r>
      <w:r w:rsidR="00983B4E">
        <w:rPr>
          <w:sz w:val="22"/>
          <w:szCs w:val="22"/>
        </w:rPr>
        <w:t>users (“Users”)</w:t>
      </w:r>
      <w:r w:rsidRPr="002971AC">
        <w:rPr>
          <w:sz w:val="22"/>
          <w:szCs w:val="22"/>
        </w:rPr>
        <w:t xml:space="preserve">.  These Rules are applicable to all </w:t>
      </w:r>
      <w:r w:rsidR="00983B4E">
        <w:rPr>
          <w:sz w:val="22"/>
          <w:szCs w:val="22"/>
        </w:rPr>
        <w:t>Users</w:t>
      </w:r>
      <w:r w:rsidRPr="002971AC">
        <w:rPr>
          <w:sz w:val="22"/>
          <w:szCs w:val="22"/>
        </w:rPr>
        <w:t xml:space="preserve"> and may</w:t>
      </w:r>
      <w:r w:rsidR="00E80F50">
        <w:rPr>
          <w:sz w:val="22"/>
          <w:szCs w:val="22"/>
        </w:rPr>
        <w:t xml:space="preserve"> be </w:t>
      </w:r>
      <w:r w:rsidRPr="002971AC">
        <w:rPr>
          <w:sz w:val="22"/>
          <w:szCs w:val="22"/>
        </w:rPr>
        <w:t xml:space="preserve">changed from time to time by </w:t>
      </w:r>
      <w:r w:rsidR="00B22DA4">
        <w:rPr>
          <w:sz w:val="22"/>
          <w:szCs w:val="22"/>
        </w:rPr>
        <w:t xml:space="preserve">Owner </w:t>
      </w:r>
      <w:r w:rsidRPr="002971AC">
        <w:rPr>
          <w:sz w:val="22"/>
          <w:szCs w:val="22"/>
        </w:rPr>
        <w:t xml:space="preserve">or </w:t>
      </w:r>
      <w:r w:rsidR="00247B87" w:rsidRPr="002971AC">
        <w:rPr>
          <w:sz w:val="22"/>
          <w:szCs w:val="22"/>
        </w:rPr>
        <w:t>Owner’s Agent</w:t>
      </w:r>
      <w:r w:rsidRPr="002971AC">
        <w:rPr>
          <w:sz w:val="22"/>
          <w:szCs w:val="22"/>
        </w:rPr>
        <w:t xml:space="preserve"> in order to provide for the safe, orderly and enjoyable use of the Facility's facilities and equipment.</w:t>
      </w:r>
    </w:p>
    <w:p w14:paraId="1E1D2D18" w14:textId="77777777" w:rsidR="006D289E" w:rsidRPr="002971AC" w:rsidRDefault="006D289E">
      <w:pPr>
        <w:widowControl/>
        <w:rPr>
          <w:sz w:val="22"/>
          <w:szCs w:val="22"/>
        </w:rPr>
      </w:pPr>
    </w:p>
    <w:p w14:paraId="6057BC45" w14:textId="77777777" w:rsidR="006D289E" w:rsidRDefault="006D289E" w:rsidP="00DB50B1">
      <w:pPr>
        <w:pStyle w:val="Exh1"/>
        <w:numPr>
          <w:ilvl w:val="4"/>
          <w:numId w:val="2"/>
        </w:numPr>
        <w:ind w:left="720" w:hanging="720"/>
        <w:rPr>
          <w:sz w:val="22"/>
          <w:szCs w:val="22"/>
        </w:rPr>
      </w:pPr>
      <w:r w:rsidRPr="00DB50B1">
        <w:rPr>
          <w:sz w:val="22"/>
          <w:szCs w:val="22"/>
          <w:u w:val="single"/>
        </w:rPr>
        <w:t>Use</w:t>
      </w:r>
      <w:r w:rsidRPr="00DB50B1">
        <w:rPr>
          <w:sz w:val="22"/>
          <w:szCs w:val="22"/>
        </w:rPr>
        <w:t>.  Users shall use the facilities and related equipment solely for weight and cardiovascular training on the equipment provided</w:t>
      </w:r>
      <w:r w:rsidR="00BB6DE3">
        <w:rPr>
          <w:sz w:val="22"/>
          <w:szCs w:val="22"/>
        </w:rPr>
        <w:t xml:space="preserve"> </w:t>
      </w:r>
      <w:r w:rsidR="00BB6DE3" w:rsidRPr="00BB6DE3">
        <w:rPr>
          <w:sz w:val="22"/>
          <w:szCs w:val="22"/>
        </w:rPr>
        <w:t>and shall wipe off all equipment before and after use</w:t>
      </w:r>
      <w:r w:rsidRPr="00BB6DE3">
        <w:rPr>
          <w:sz w:val="22"/>
          <w:szCs w:val="22"/>
        </w:rPr>
        <w:t>.</w:t>
      </w:r>
      <w:r w:rsidRPr="00DB50B1">
        <w:rPr>
          <w:sz w:val="22"/>
          <w:szCs w:val="22"/>
        </w:rPr>
        <w:t xml:space="preserve">  Users shall not misuse or use the </w:t>
      </w:r>
      <w:r w:rsidR="00B87FA2">
        <w:rPr>
          <w:sz w:val="22"/>
          <w:szCs w:val="22"/>
        </w:rPr>
        <w:t>Facility</w:t>
      </w:r>
      <w:r w:rsidRPr="00DB50B1">
        <w:rPr>
          <w:sz w:val="22"/>
          <w:szCs w:val="22"/>
        </w:rPr>
        <w:t xml:space="preserve"> and related equipment in any manner that will damage the same.  Users shall not install, nor tamper with or remove, any equipment in the Facility.  </w:t>
      </w:r>
      <w:r w:rsidRPr="00B87FA2">
        <w:rPr>
          <w:b/>
          <w:bCs/>
          <w:sz w:val="22"/>
          <w:szCs w:val="22"/>
          <w:u w:val="single"/>
        </w:rPr>
        <w:t>No person may use the Facility unless they have signed a Waiver of Liability.</w:t>
      </w:r>
      <w:r w:rsidRPr="00DB50B1">
        <w:rPr>
          <w:sz w:val="22"/>
          <w:szCs w:val="22"/>
        </w:rPr>
        <w:t xml:space="preserve">  This Facility is open to Tenants only.  Guests are not authorized to use the Facility and users shall not grant access to the Facility, nor permit the Facility to be used, by any unauthorized persons.</w:t>
      </w:r>
    </w:p>
    <w:p w14:paraId="20DE9901" w14:textId="77777777" w:rsidR="00983B4E" w:rsidRDefault="00983B4E" w:rsidP="00983B4E">
      <w:pPr>
        <w:pStyle w:val="Exh1"/>
        <w:numPr>
          <w:ilvl w:val="0"/>
          <w:numId w:val="0"/>
        </w:numPr>
        <w:rPr>
          <w:sz w:val="22"/>
          <w:szCs w:val="22"/>
        </w:rPr>
      </w:pPr>
    </w:p>
    <w:p w14:paraId="16A09175" w14:textId="77777777" w:rsidR="00983B4E" w:rsidRPr="00DB50B1" w:rsidRDefault="002708D5" w:rsidP="00DB50B1">
      <w:pPr>
        <w:pStyle w:val="Exh1"/>
        <w:numPr>
          <w:ilvl w:val="4"/>
          <w:numId w:val="2"/>
        </w:numPr>
        <w:ind w:left="720" w:hanging="720"/>
        <w:rPr>
          <w:sz w:val="22"/>
          <w:szCs w:val="22"/>
        </w:rPr>
      </w:pPr>
      <w:r w:rsidRPr="00C97C90">
        <w:rPr>
          <w:u w:val="single"/>
        </w:rPr>
        <w:t xml:space="preserve">Exercise Facility </w:t>
      </w:r>
      <w:r w:rsidR="00983B4E" w:rsidRPr="00C97C90">
        <w:rPr>
          <w:sz w:val="22"/>
          <w:szCs w:val="22"/>
          <w:u w:val="single"/>
        </w:rPr>
        <w:t>Trainers</w:t>
      </w:r>
      <w:r w:rsidR="00983B4E" w:rsidRPr="00983B4E">
        <w:rPr>
          <w:sz w:val="22"/>
          <w:szCs w:val="22"/>
        </w:rPr>
        <w:t>.</w:t>
      </w:r>
      <w:r w:rsidR="00983B4E">
        <w:rPr>
          <w:sz w:val="22"/>
          <w:szCs w:val="22"/>
        </w:rPr>
        <w:t xml:space="preserve">  Users who wish to hire personal trainers and to use the Facility for training will ensure that the trainer has completed a</w:t>
      </w:r>
      <w:r>
        <w:t>n Exercise Facility</w:t>
      </w:r>
      <w:r w:rsidR="00B87FA2">
        <w:rPr>
          <w:sz w:val="22"/>
          <w:szCs w:val="22"/>
        </w:rPr>
        <w:t xml:space="preserve"> Waiver</w:t>
      </w:r>
      <w:r w:rsidR="00983B4E">
        <w:rPr>
          <w:sz w:val="22"/>
          <w:szCs w:val="22"/>
        </w:rPr>
        <w:t xml:space="preserve"> PRIOR to scheduling any training in the Facility.  The</w:t>
      </w:r>
      <w:r w:rsidR="00B87FA2">
        <w:rPr>
          <w:sz w:val="22"/>
          <w:szCs w:val="22"/>
        </w:rPr>
        <w:t xml:space="preserve"> </w:t>
      </w:r>
      <w:r>
        <w:t xml:space="preserve">Exercise Facility </w:t>
      </w:r>
      <w:r w:rsidR="00B87FA2">
        <w:rPr>
          <w:sz w:val="22"/>
          <w:szCs w:val="22"/>
        </w:rPr>
        <w:t>Waiver</w:t>
      </w:r>
      <w:r w:rsidR="00983B4E">
        <w:rPr>
          <w:sz w:val="22"/>
          <w:szCs w:val="22"/>
        </w:rPr>
        <w:t xml:space="preserve"> must be delivered to the Management Office prior to scheduling any training in the Facility.</w:t>
      </w:r>
    </w:p>
    <w:p w14:paraId="28F90408" w14:textId="77777777" w:rsidR="006D289E" w:rsidRPr="002971AC" w:rsidRDefault="006D289E" w:rsidP="00DB50B1">
      <w:pPr>
        <w:widowControl/>
        <w:rPr>
          <w:sz w:val="22"/>
          <w:szCs w:val="22"/>
        </w:rPr>
      </w:pPr>
    </w:p>
    <w:p w14:paraId="741C682A"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Hours of Operation</w:t>
      </w:r>
      <w:r w:rsidRPr="002971AC">
        <w:rPr>
          <w:sz w:val="22"/>
          <w:szCs w:val="22"/>
        </w:rPr>
        <w:t xml:space="preserve">.  In order to accommodate thorough cleaning of the </w:t>
      </w:r>
      <w:r w:rsidR="00B87FA2">
        <w:rPr>
          <w:sz w:val="22"/>
          <w:szCs w:val="22"/>
        </w:rPr>
        <w:t>F</w:t>
      </w:r>
      <w:r w:rsidRPr="002971AC">
        <w:rPr>
          <w:sz w:val="22"/>
          <w:szCs w:val="22"/>
        </w:rPr>
        <w:t>acility on a daily basis, the Facility may be used only during the following hours:</w:t>
      </w:r>
    </w:p>
    <w:p w14:paraId="00D51B7B" w14:textId="77777777" w:rsidR="006D289E" w:rsidRPr="002971AC" w:rsidRDefault="006D289E" w:rsidP="00DB50B1">
      <w:pPr>
        <w:widowControl/>
        <w:jc w:val="center"/>
        <w:rPr>
          <w:sz w:val="22"/>
          <w:szCs w:val="22"/>
        </w:rPr>
      </w:pPr>
    </w:p>
    <w:p w14:paraId="0A8BF9DB" w14:textId="2A26757C" w:rsidR="006D289E" w:rsidRPr="002971AC" w:rsidRDefault="006D289E" w:rsidP="00DB50B1">
      <w:pPr>
        <w:widowControl/>
        <w:ind w:left="1440" w:firstLine="720"/>
        <w:rPr>
          <w:b/>
          <w:bCs/>
          <w:sz w:val="22"/>
          <w:szCs w:val="22"/>
          <w:u w:val="single"/>
        </w:rPr>
      </w:pPr>
      <w:r w:rsidRPr="002971AC">
        <w:rPr>
          <w:b/>
          <w:bCs/>
          <w:sz w:val="22"/>
          <w:szCs w:val="22"/>
          <w:u w:val="single"/>
        </w:rPr>
        <w:t>Monday through Friday</w:t>
      </w:r>
      <w:r w:rsidRPr="002971AC">
        <w:rPr>
          <w:b/>
          <w:bCs/>
          <w:sz w:val="22"/>
          <w:szCs w:val="22"/>
        </w:rPr>
        <w:tab/>
      </w:r>
      <w:r w:rsidRPr="002971AC">
        <w:rPr>
          <w:b/>
          <w:bCs/>
          <w:sz w:val="22"/>
          <w:szCs w:val="22"/>
        </w:rPr>
        <w:tab/>
      </w:r>
      <w:r w:rsidRPr="002971AC">
        <w:rPr>
          <w:b/>
          <w:bCs/>
          <w:sz w:val="22"/>
          <w:szCs w:val="22"/>
          <w:u w:val="single"/>
        </w:rPr>
        <w:t>Saturday</w:t>
      </w:r>
    </w:p>
    <w:p w14:paraId="36FCF491" w14:textId="1CCC1AF3" w:rsidR="006D289E" w:rsidRPr="002971AC" w:rsidRDefault="008C71C8" w:rsidP="00DB50B1">
      <w:pPr>
        <w:widowControl/>
        <w:ind w:left="1440" w:firstLine="720"/>
        <w:rPr>
          <w:sz w:val="22"/>
          <w:szCs w:val="22"/>
          <w:u w:val="single"/>
        </w:rPr>
      </w:pPr>
      <w:r>
        <w:t>6</w:t>
      </w:r>
      <w:r w:rsidR="00931D12">
        <w:rPr>
          <w:sz w:val="22"/>
          <w:szCs w:val="22"/>
        </w:rPr>
        <w:t>:</w:t>
      </w:r>
      <w:r>
        <w:t>00</w:t>
      </w:r>
      <w:r w:rsidR="00B22DA4">
        <w:rPr>
          <w:sz w:val="22"/>
          <w:szCs w:val="22"/>
        </w:rPr>
        <w:t xml:space="preserve"> </w:t>
      </w:r>
      <w:r w:rsidR="00931D12">
        <w:rPr>
          <w:sz w:val="22"/>
          <w:szCs w:val="22"/>
        </w:rPr>
        <w:t xml:space="preserve">am – </w:t>
      </w:r>
      <w:r>
        <w:t>8</w:t>
      </w:r>
      <w:r w:rsidR="00931D12">
        <w:rPr>
          <w:sz w:val="22"/>
          <w:szCs w:val="22"/>
        </w:rPr>
        <w:t>:</w:t>
      </w:r>
      <w:r>
        <w:t>00</w:t>
      </w:r>
      <w:r w:rsidR="00B22DA4">
        <w:rPr>
          <w:sz w:val="22"/>
          <w:szCs w:val="22"/>
        </w:rPr>
        <w:t xml:space="preserve"> </w:t>
      </w:r>
      <w:r w:rsidR="00931D12">
        <w:rPr>
          <w:sz w:val="22"/>
          <w:szCs w:val="22"/>
        </w:rPr>
        <w:t>pm</w:t>
      </w:r>
      <w:r w:rsidR="00931D12">
        <w:rPr>
          <w:sz w:val="22"/>
          <w:szCs w:val="22"/>
        </w:rPr>
        <w:tab/>
      </w:r>
      <w:r w:rsidR="00931D12">
        <w:rPr>
          <w:sz w:val="22"/>
          <w:szCs w:val="22"/>
        </w:rPr>
        <w:tab/>
      </w:r>
      <w:r w:rsidR="00931D12">
        <w:rPr>
          <w:sz w:val="22"/>
          <w:szCs w:val="22"/>
        </w:rPr>
        <w:tab/>
      </w:r>
      <w:r w:rsidR="00B22DA4">
        <w:rPr>
          <w:sz w:val="22"/>
          <w:szCs w:val="22"/>
        </w:rPr>
        <w:t>X</w:t>
      </w:r>
      <w:r w:rsidR="00931D12">
        <w:rPr>
          <w:sz w:val="22"/>
          <w:szCs w:val="22"/>
        </w:rPr>
        <w:t>:</w:t>
      </w:r>
      <w:r w:rsidR="00B22DA4">
        <w:rPr>
          <w:sz w:val="22"/>
          <w:szCs w:val="22"/>
        </w:rPr>
        <w:t xml:space="preserve">XX </w:t>
      </w:r>
      <w:r w:rsidR="0018527C">
        <w:rPr>
          <w:sz w:val="22"/>
          <w:szCs w:val="22"/>
        </w:rPr>
        <w:t xml:space="preserve">am – </w:t>
      </w:r>
      <w:r w:rsidR="00B22DA4">
        <w:rPr>
          <w:sz w:val="22"/>
          <w:szCs w:val="22"/>
        </w:rPr>
        <w:t>X</w:t>
      </w:r>
      <w:r w:rsidR="0018527C">
        <w:rPr>
          <w:sz w:val="22"/>
          <w:szCs w:val="22"/>
        </w:rPr>
        <w:t>:</w:t>
      </w:r>
      <w:r w:rsidR="00B22DA4">
        <w:rPr>
          <w:sz w:val="22"/>
          <w:szCs w:val="22"/>
        </w:rPr>
        <w:t>XX p</w:t>
      </w:r>
      <w:r w:rsidR="0018527C">
        <w:rPr>
          <w:sz w:val="22"/>
          <w:szCs w:val="22"/>
        </w:rPr>
        <w:t>m</w:t>
      </w:r>
    </w:p>
    <w:p w14:paraId="213F31E3" w14:textId="77777777" w:rsidR="006D289E" w:rsidRPr="002971AC" w:rsidRDefault="006D289E" w:rsidP="00DB50B1">
      <w:pPr>
        <w:widowControl/>
        <w:rPr>
          <w:sz w:val="22"/>
          <w:szCs w:val="22"/>
          <w:u w:val="single"/>
        </w:rPr>
      </w:pPr>
    </w:p>
    <w:p w14:paraId="10698D1C" w14:textId="77777777" w:rsidR="006D289E" w:rsidRPr="002971AC" w:rsidRDefault="006D289E" w:rsidP="00DB50B1">
      <w:pPr>
        <w:widowControl/>
        <w:ind w:left="720"/>
        <w:rPr>
          <w:sz w:val="22"/>
          <w:szCs w:val="22"/>
        </w:rPr>
      </w:pPr>
      <w:r w:rsidRPr="002971AC">
        <w:rPr>
          <w:sz w:val="22"/>
          <w:szCs w:val="22"/>
        </w:rPr>
        <w:t>The Facility will not be open for use on Sundays, New Year's Day, Presidents' Day, Martin Luther King's Birthday, Memorial Day, July 4th, Labor Day, Columbus Day, Veterans Day, Thanksgiving Day, and Christmas Day.  The Facility may be closed, and its hours of operation modified from time</w:t>
      </w:r>
      <w:r w:rsidRPr="002971AC">
        <w:rPr>
          <w:sz w:val="22"/>
          <w:szCs w:val="22"/>
        </w:rPr>
        <w:noBreakHyphen/>
        <w:t>to</w:t>
      </w:r>
      <w:r w:rsidRPr="002971AC">
        <w:rPr>
          <w:sz w:val="22"/>
          <w:szCs w:val="22"/>
        </w:rPr>
        <w:noBreakHyphen/>
        <w:t xml:space="preserve">time, at </w:t>
      </w:r>
      <w:r w:rsidR="00247B87" w:rsidRPr="002971AC">
        <w:rPr>
          <w:sz w:val="22"/>
          <w:szCs w:val="22"/>
        </w:rPr>
        <w:t>Owner</w:t>
      </w:r>
      <w:r w:rsidRPr="002971AC">
        <w:rPr>
          <w:sz w:val="22"/>
          <w:szCs w:val="22"/>
        </w:rPr>
        <w:t>'s sole discretion.  Tenants will be notified at least 24 hours in advance of any closing, unless such closing is due to emergency.</w:t>
      </w:r>
    </w:p>
    <w:p w14:paraId="3C573520" w14:textId="77777777" w:rsidR="006D289E" w:rsidRPr="002971AC" w:rsidRDefault="006D289E" w:rsidP="00DB50B1">
      <w:pPr>
        <w:widowControl/>
        <w:rPr>
          <w:sz w:val="22"/>
          <w:szCs w:val="22"/>
        </w:rPr>
      </w:pPr>
    </w:p>
    <w:p w14:paraId="789DF12D"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Clothing</w:t>
      </w:r>
      <w:r w:rsidRPr="002971AC">
        <w:rPr>
          <w:sz w:val="22"/>
          <w:szCs w:val="22"/>
        </w:rPr>
        <w:t xml:space="preserve">.  The minimum attire at the </w:t>
      </w:r>
      <w:r w:rsidR="00B87FA2">
        <w:rPr>
          <w:sz w:val="22"/>
          <w:szCs w:val="22"/>
        </w:rPr>
        <w:t>F</w:t>
      </w:r>
      <w:r w:rsidRPr="002971AC">
        <w:rPr>
          <w:sz w:val="22"/>
          <w:szCs w:val="22"/>
        </w:rPr>
        <w:t>acility shall be gym shorts, tee shirts, socks and tennis shoes.  Any conventional exercise attire is permissible, including leotards and tights, warm</w:t>
      </w:r>
      <w:r w:rsidRPr="002971AC">
        <w:rPr>
          <w:sz w:val="22"/>
          <w:szCs w:val="22"/>
        </w:rPr>
        <w:noBreakHyphen/>
        <w:t>up suits, etc.  Sneakers, tennis shoes, or similar footwear must be worn at all times.  Users of the Facility must wear clean and appropriate attire when in transit to and from the Facility, which may include, but not be limited to, warm</w:t>
      </w:r>
      <w:r w:rsidRPr="002971AC">
        <w:rPr>
          <w:sz w:val="22"/>
          <w:szCs w:val="22"/>
        </w:rPr>
        <w:noBreakHyphen/>
        <w:t>up suits and sweat suits.</w:t>
      </w:r>
    </w:p>
    <w:p w14:paraId="5E3A4268" w14:textId="77777777" w:rsidR="006D289E" w:rsidRPr="002971AC" w:rsidRDefault="006D289E" w:rsidP="00DB50B1">
      <w:pPr>
        <w:widowControl/>
        <w:rPr>
          <w:sz w:val="22"/>
          <w:szCs w:val="22"/>
        </w:rPr>
      </w:pPr>
    </w:p>
    <w:p w14:paraId="7C1281BE"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Conduct</w:t>
      </w:r>
      <w:r w:rsidRPr="002971AC">
        <w:rPr>
          <w:sz w:val="22"/>
          <w:szCs w:val="22"/>
        </w:rPr>
        <w:t xml:space="preserve">.  Any conduct that unreasonably interferes with the use or enjoyment of Facility or the equipment by others, or disrupts or interferes with the normal, safe, orderly and efficient operation of the Facility or the equipment, is strictly prohibited.  Radios, tape recorders or other similar personal audio equipment may not be used without headphones.  No </w:t>
      </w:r>
      <w:r w:rsidR="00B87FA2">
        <w:rPr>
          <w:sz w:val="22"/>
          <w:szCs w:val="22"/>
        </w:rPr>
        <w:t>User</w:t>
      </w:r>
      <w:r w:rsidRPr="002971AC">
        <w:rPr>
          <w:sz w:val="22"/>
          <w:szCs w:val="22"/>
        </w:rPr>
        <w:t xml:space="preserve"> shall make, or permit to be made, any disturbing noises or disturb or interfere with the occupants of the Building or neighboring Buildings or premises or those having business with them, whether by the use of any musical instrument, radio, tape recorder, loud speaker or other sound system.  Those in violation of this rule will be subject to immediate expulsion.</w:t>
      </w:r>
    </w:p>
    <w:p w14:paraId="6D0860CA" w14:textId="77777777" w:rsidR="006D289E" w:rsidRDefault="006D289E" w:rsidP="00DB50B1">
      <w:pPr>
        <w:widowControl/>
        <w:rPr>
          <w:sz w:val="22"/>
          <w:szCs w:val="22"/>
        </w:rPr>
      </w:pPr>
    </w:p>
    <w:p w14:paraId="75760E81" w14:textId="77777777" w:rsidR="007A131B" w:rsidRDefault="007A131B" w:rsidP="006A7819">
      <w:pPr>
        <w:widowControl/>
        <w:pBdr>
          <w:top w:val="single" w:sz="4" w:space="1" w:color="auto"/>
          <w:left w:val="single" w:sz="4" w:space="4" w:color="auto"/>
          <w:bottom w:val="single" w:sz="4" w:space="1" w:color="auto"/>
          <w:right w:val="single" w:sz="4" w:space="4" w:color="auto"/>
        </w:pBdr>
        <w:shd w:val="clear" w:color="auto" w:fill="FFFF00"/>
        <w:jc w:val="center"/>
        <w:rPr>
          <w:b/>
          <w:bCs/>
          <w:sz w:val="22"/>
          <w:szCs w:val="22"/>
        </w:rPr>
      </w:pPr>
      <w:r w:rsidRPr="002971AC">
        <w:rPr>
          <w:b/>
          <w:bCs/>
          <w:sz w:val="22"/>
          <w:szCs w:val="22"/>
        </w:rPr>
        <w:lastRenderedPageBreak/>
        <w:t xml:space="preserve"> </w:t>
      </w:r>
      <w:r w:rsidR="005B3104">
        <w:t xml:space="preserve">EXERCISE </w:t>
      </w:r>
      <w:r w:rsidRPr="002971AC">
        <w:rPr>
          <w:b/>
          <w:bCs/>
          <w:sz w:val="22"/>
          <w:szCs w:val="22"/>
        </w:rPr>
        <w:t>FACILITY RULES AND REGULATIONS</w:t>
      </w:r>
      <w:r>
        <w:rPr>
          <w:b/>
          <w:bCs/>
          <w:sz w:val="22"/>
          <w:szCs w:val="22"/>
        </w:rPr>
        <w:t xml:space="preserve"> </w:t>
      </w:r>
    </w:p>
    <w:p w14:paraId="4D176512" w14:textId="77777777" w:rsidR="007A131B" w:rsidRPr="002971AC" w:rsidRDefault="007A131B" w:rsidP="00DB50B1">
      <w:pPr>
        <w:widowControl/>
        <w:rPr>
          <w:sz w:val="22"/>
          <w:szCs w:val="22"/>
        </w:rPr>
      </w:pPr>
    </w:p>
    <w:p w14:paraId="158D4746"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Smoking</w:t>
      </w:r>
      <w:r w:rsidRPr="002971AC">
        <w:rPr>
          <w:sz w:val="22"/>
          <w:szCs w:val="22"/>
        </w:rPr>
        <w:t>.  Smoking of any kind or any other consumption of tobacco products is strictly prohibited in the Facility.</w:t>
      </w:r>
    </w:p>
    <w:p w14:paraId="67F3F2D6" w14:textId="77777777" w:rsidR="006D289E" w:rsidRPr="002971AC" w:rsidRDefault="006D289E" w:rsidP="00DB50B1">
      <w:pPr>
        <w:widowControl/>
        <w:rPr>
          <w:sz w:val="22"/>
          <w:szCs w:val="22"/>
        </w:rPr>
      </w:pPr>
    </w:p>
    <w:p w14:paraId="14B7F49B"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Solicitations and Petitions</w:t>
      </w:r>
      <w:r w:rsidRPr="002971AC">
        <w:rPr>
          <w:sz w:val="22"/>
          <w:szCs w:val="22"/>
        </w:rPr>
        <w:t>.  Solicitation for the sale of any product or service, or for charitable contributions, and petitions of any kind, are strictly prohibited.</w:t>
      </w:r>
    </w:p>
    <w:p w14:paraId="702F9142" w14:textId="77777777" w:rsidR="006D289E" w:rsidRPr="002971AC" w:rsidRDefault="006D289E" w:rsidP="00DB50B1">
      <w:pPr>
        <w:widowControl/>
        <w:rPr>
          <w:sz w:val="22"/>
          <w:szCs w:val="22"/>
        </w:rPr>
      </w:pPr>
    </w:p>
    <w:p w14:paraId="6BE47E98"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Identification</w:t>
      </w:r>
      <w:r w:rsidRPr="002971AC">
        <w:rPr>
          <w:sz w:val="22"/>
          <w:szCs w:val="22"/>
        </w:rPr>
        <w:t xml:space="preserve">.  Upon request by </w:t>
      </w:r>
      <w:r w:rsidR="00247B87" w:rsidRPr="002971AC">
        <w:rPr>
          <w:sz w:val="22"/>
          <w:szCs w:val="22"/>
        </w:rPr>
        <w:t>Owner</w:t>
      </w:r>
      <w:r w:rsidRPr="002971AC">
        <w:rPr>
          <w:sz w:val="22"/>
          <w:szCs w:val="22"/>
        </w:rPr>
        <w:t xml:space="preserve">'s employee or personnel, </w:t>
      </w:r>
      <w:r w:rsidR="00B87FA2">
        <w:rPr>
          <w:sz w:val="22"/>
          <w:szCs w:val="22"/>
        </w:rPr>
        <w:t>U</w:t>
      </w:r>
      <w:r w:rsidRPr="002971AC">
        <w:rPr>
          <w:sz w:val="22"/>
          <w:szCs w:val="22"/>
        </w:rPr>
        <w:t xml:space="preserve">sers must present their key for identification purposes.  Neither </w:t>
      </w:r>
      <w:r w:rsidR="00247B87" w:rsidRPr="002971AC">
        <w:rPr>
          <w:sz w:val="22"/>
          <w:szCs w:val="22"/>
        </w:rPr>
        <w:t>Owner</w:t>
      </w:r>
      <w:r w:rsidRPr="002971AC">
        <w:rPr>
          <w:sz w:val="22"/>
          <w:szCs w:val="22"/>
        </w:rPr>
        <w:t xml:space="preserve"> </w:t>
      </w:r>
      <w:r w:rsidR="00247B87" w:rsidRPr="002971AC">
        <w:rPr>
          <w:sz w:val="22"/>
          <w:szCs w:val="22"/>
        </w:rPr>
        <w:t>n</w:t>
      </w:r>
      <w:r w:rsidRPr="002971AC">
        <w:rPr>
          <w:sz w:val="22"/>
          <w:szCs w:val="22"/>
        </w:rPr>
        <w:t xml:space="preserve">or the </w:t>
      </w:r>
      <w:r w:rsidR="00B22DA4">
        <w:rPr>
          <w:sz w:val="22"/>
          <w:szCs w:val="22"/>
        </w:rPr>
        <w:t>Owner’s Agent</w:t>
      </w:r>
      <w:r w:rsidRPr="002971AC">
        <w:rPr>
          <w:sz w:val="22"/>
          <w:szCs w:val="22"/>
        </w:rPr>
        <w:t xml:space="preserve"> assumes responsibility for lost or stolen keys.</w:t>
      </w:r>
    </w:p>
    <w:p w14:paraId="37D98388" w14:textId="77777777" w:rsidR="006D289E" w:rsidRPr="002971AC" w:rsidRDefault="006D289E" w:rsidP="00DB50B1">
      <w:pPr>
        <w:widowControl/>
        <w:tabs>
          <w:tab w:val="num" w:pos="720"/>
        </w:tabs>
        <w:ind w:left="720" w:hanging="720"/>
        <w:rPr>
          <w:sz w:val="22"/>
          <w:szCs w:val="22"/>
        </w:rPr>
      </w:pPr>
    </w:p>
    <w:p w14:paraId="2E97CB0E"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Food and Beverages Prohibited</w:t>
      </w:r>
      <w:r w:rsidRPr="002971AC">
        <w:rPr>
          <w:sz w:val="22"/>
          <w:szCs w:val="22"/>
        </w:rPr>
        <w:t xml:space="preserve">.  Food and beverages shall not be brought to the </w:t>
      </w:r>
      <w:r w:rsidR="00B87FA2">
        <w:rPr>
          <w:sz w:val="22"/>
          <w:szCs w:val="22"/>
        </w:rPr>
        <w:t>F</w:t>
      </w:r>
      <w:r w:rsidRPr="002971AC">
        <w:rPr>
          <w:sz w:val="22"/>
          <w:szCs w:val="22"/>
        </w:rPr>
        <w:t>acility for consumption on the premises</w:t>
      </w:r>
      <w:r w:rsidR="00DB50B1">
        <w:rPr>
          <w:sz w:val="22"/>
          <w:szCs w:val="22"/>
        </w:rPr>
        <w:t>, except for bottled water or sports beverages</w:t>
      </w:r>
      <w:r w:rsidRPr="002971AC">
        <w:rPr>
          <w:sz w:val="22"/>
          <w:szCs w:val="22"/>
        </w:rPr>
        <w:t>.  Alcoholic beverages are strictly prohibited.</w:t>
      </w:r>
    </w:p>
    <w:p w14:paraId="105598FA" w14:textId="77777777" w:rsidR="006D289E" w:rsidRPr="002971AC" w:rsidRDefault="006D289E" w:rsidP="00DB50B1">
      <w:pPr>
        <w:widowControl/>
        <w:tabs>
          <w:tab w:val="num" w:pos="720"/>
        </w:tabs>
        <w:ind w:left="720" w:hanging="720"/>
        <w:rPr>
          <w:sz w:val="22"/>
          <w:szCs w:val="22"/>
        </w:rPr>
      </w:pPr>
    </w:p>
    <w:p w14:paraId="3EDA6DD6"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Notices, Complaints or Suggestions</w:t>
      </w:r>
      <w:r w:rsidRPr="002971AC">
        <w:rPr>
          <w:sz w:val="22"/>
          <w:szCs w:val="22"/>
        </w:rPr>
        <w:t xml:space="preserve">.  Users must immediately notify </w:t>
      </w:r>
      <w:r w:rsidR="00247B87" w:rsidRPr="002971AC">
        <w:rPr>
          <w:sz w:val="22"/>
          <w:szCs w:val="22"/>
        </w:rPr>
        <w:t>Owner</w:t>
      </w:r>
      <w:r w:rsidRPr="002971AC">
        <w:rPr>
          <w:sz w:val="22"/>
          <w:szCs w:val="22"/>
        </w:rPr>
        <w:t xml:space="preserve"> or </w:t>
      </w:r>
      <w:r w:rsidR="00247B87" w:rsidRPr="002971AC">
        <w:rPr>
          <w:sz w:val="22"/>
          <w:szCs w:val="22"/>
        </w:rPr>
        <w:t>Owner’s Agent</w:t>
      </w:r>
      <w:r w:rsidRPr="002971AC">
        <w:rPr>
          <w:sz w:val="22"/>
          <w:szCs w:val="22"/>
        </w:rPr>
        <w:t xml:space="preserve"> in the event that they discover any unsafe or hazardous defect or condition relating to the Facility or the equipment, or any more than de minimis breakage, fire, or disorder at the </w:t>
      </w:r>
      <w:r w:rsidR="00B87FA2">
        <w:rPr>
          <w:sz w:val="22"/>
          <w:szCs w:val="22"/>
        </w:rPr>
        <w:t>F</w:t>
      </w:r>
      <w:r w:rsidRPr="002971AC">
        <w:rPr>
          <w:sz w:val="22"/>
          <w:szCs w:val="22"/>
        </w:rPr>
        <w:t>acility.  Complaints or suggestions as to the operation, maintenance, servic</w:t>
      </w:r>
      <w:r w:rsidR="00B22DA4">
        <w:rPr>
          <w:sz w:val="22"/>
          <w:szCs w:val="22"/>
        </w:rPr>
        <w:t xml:space="preserve">es, or equipment at the Facility </w:t>
      </w:r>
      <w:r w:rsidRPr="002971AC">
        <w:rPr>
          <w:sz w:val="22"/>
          <w:szCs w:val="22"/>
        </w:rPr>
        <w:t xml:space="preserve">should be directed to </w:t>
      </w:r>
      <w:r w:rsidR="00247B87" w:rsidRPr="002971AC">
        <w:rPr>
          <w:sz w:val="22"/>
          <w:szCs w:val="22"/>
        </w:rPr>
        <w:t>Owner’s Agent</w:t>
      </w:r>
      <w:r w:rsidRPr="002971AC">
        <w:rPr>
          <w:sz w:val="22"/>
          <w:szCs w:val="22"/>
        </w:rPr>
        <w:t>.</w:t>
      </w:r>
    </w:p>
    <w:p w14:paraId="5CB47B5D" w14:textId="77777777" w:rsidR="006D289E" w:rsidRPr="002971AC" w:rsidRDefault="006D289E" w:rsidP="00DB50B1">
      <w:pPr>
        <w:widowControl/>
        <w:tabs>
          <w:tab w:val="num" w:pos="720"/>
        </w:tabs>
        <w:ind w:left="720" w:hanging="720"/>
        <w:rPr>
          <w:sz w:val="22"/>
          <w:szCs w:val="22"/>
        </w:rPr>
      </w:pPr>
    </w:p>
    <w:p w14:paraId="12ED89B6"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Other Facilities</w:t>
      </w:r>
      <w:r w:rsidRPr="002971AC">
        <w:rPr>
          <w:sz w:val="22"/>
          <w:szCs w:val="22"/>
        </w:rPr>
        <w:t xml:space="preserve">.  </w:t>
      </w:r>
      <w:r w:rsidR="00247B87" w:rsidRPr="002971AC">
        <w:rPr>
          <w:sz w:val="22"/>
          <w:szCs w:val="22"/>
        </w:rPr>
        <w:t>Owner</w:t>
      </w:r>
      <w:r w:rsidRPr="002971AC">
        <w:rPr>
          <w:sz w:val="22"/>
          <w:szCs w:val="22"/>
        </w:rPr>
        <w:t xml:space="preserve"> or </w:t>
      </w:r>
      <w:r w:rsidR="00247B87" w:rsidRPr="002971AC">
        <w:rPr>
          <w:sz w:val="22"/>
          <w:szCs w:val="22"/>
        </w:rPr>
        <w:t>Owner’s Agent</w:t>
      </w:r>
      <w:r w:rsidRPr="002971AC">
        <w:rPr>
          <w:sz w:val="22"/>
          <w:szCs w:val="22"/>
        </w:rPr>
        <w:t xml:space="preserve"> may prohibit, use or close the Facility if misused in any way.  </w:t>
      </w:r>
      <w:r w:rsidR="00247B87" w:rsidRPr="002971AC">
        <w:rPr>
          <w:sz w:val="22"/>
          <w:szCs w:val="22"/>
        </w:rPr>
        <w:t>Owner</w:t>
      </w:r>
      <w:r w:rsidRPr="002971AC">
        <w:rPr>
          <w:sz w:val="22"/>
          <w:szCs w:val="22"/>
        </w:rPr>
        <w:t xml:space="preserve"> and </w:t>
      </w:r>
      <w:r w:rsidR="00247B87" w:rsidRPr="002971AC">
        <w:rPr>
          <w:sz w:val="22"/>
          <w:szCs w:val="22"/>
        </w:rPr>
        <w:t>Owner’s Agent</w:t>
      </w:r>
      <w:r w:rsidRPr="002971AC">
        <w:rPr>
          <w:sz w:val="22"/>
          <w:szCs w:val="22"/>
        </w:rPr>
        <w:t xml:space="preserve"> take no responsibility for personal possessions left in the </w:t>
      </w:r>
      <w:r w:rsidR="00B87FA2">
        <w:rPr>
          <w:sz w:val="22"/>
          <w:szCs w:val="22"/>
        </w:rPr>
        <w:t>F</w:t>
      </w:r>
      <w:r w:rsidRPr="002971AC">
        <w:rPr>
          <w:sz w:val="22"/>
          <w:szCs w:val="22"/>
        </w:rPr>
        <w:t xml:space="preserve">acility.  </w:t>
      </w:r>
      <w:r w:rsidRPr="00B87FA2">
        <w:rPr>
          <w:b/>
          <w:bCs/>
          <w:sz w:val="22"/>
          <w:szCs w:val="22"/>
          <w:u w:val="single"/>
        </w:rPr>
        <w:t xml:space="preserve">Locks </w:t>
      </w:r>
      <w:r w:rsidR="00C97C90" w:rsidRPr="00C97C90">
        <w:rPr>
          <w:b/>
          <w:bCs/>
          <w:u w:val="single"/>
        </w:rPr>
        <w:t>on</w:t>
      </w:r>
      <w:r w:rsidRPr="00B87FA2">
        <w:rPr>
          <w:b/>
          <w:bCs/>
          <w:sz w:val="22"/>
          <w:szCs w:val="22"/>
          <w:u w:val="single"/>
        </w:rPr>
        <w:t xml:space="preserve"> lockers are permissible, but all articles and locks must be removed when the user leaves the Facility</w:t>
      </w:r>
      <w:r w:rsidRPr="002971AC">
        <w:rPr>
          <w:sz w:val="22"/>
          <w:szCs w:val="22"/>
        </w:rPr>
        <w:t xml:space="preserve">.  </w:t>
      </w:r>
      <w:r w:rsidR="00247B87" w:rsidRPr="002971AC">
        <w:rPr>
          <w:sz w:val="22"/>
          <w:szCs w:val="22"/>
        </w:rPr>
        <w:t>Owner</w:t>
      </w:r>
      <w:r w:rsidRPr="002971AC">
        <w:rPr>
          <w:sz w:val="22"/>
          <w:szCs w:val="22"/>
        </w:rPr>
        <w:t xml:space="preserve"> and </w:t>
      </w:r>
      <w:r w:rsidR="00247B87" w:rsidRPr="002971AC">
        <w:rPr>
          <w:sz w:val="22"/>
          <w:szCs w:val="22"/>
        </w:rPr>
        <w:t>Owner’s Agent</w:t>
      </w:r>
      <w:r w:rsidRPr="002971AC">
        <w:rPr>
          <w:sz w:val="22"/>
          <w:szCs w:val="22"/>
        </w:rPr>
        <w:t xml:space="preserve"> reserve the right to remove and dispose of any locks and personal possessions remaining in the Facility when it closes each day.  </w:t>
      </w:r>
      <w:r w:rsidR="00247B87" w:rsidRPr="002971AC">
        <w:rPr>
          <w:sz w:val="22"/>
          <w:szCs w:val="22"/>
        </w:rPr>
        <w:t>Owner</w:t>
      </w:r>
      <w:r w:rsidRPr="002971AC">
        <w:rPr>
          <w:sz w:val="22"/>
          <w:szCs w:val="22"/>
        </w:rPr>
        <w:t xml:space="preserve"> and </w:t>
      </w:r>
      <w:r w:rsidR="00247B87" w:rsidRPr="002971AC">
        <w:rPr>
          <w:sz w:val="22"/>
          <w:szCs w:val="22"/>
        </w:rPr>
        <w:t>Owner’s Agent</w:t>
      </w:r>
      <w:r w:rsidRPr="002971AC">
        <w:rPr>
          <w:sz w:val="22"/>
          <w:szCs w:val="22"/>
        </w:rPr>
        <w:t xml:space="preserve"> make no representation or warranty that the use of any locker will protect User's personal property from damage, loss or theft.</w:t>
      </w:r>
    </w:p>
    <w:p w14:paraId="3DC8C650" w14:textId="77777777" w:rsidR="006D289E" w:rsidRPr="002971AC" w:rsidRDefault="006D289E" w:rsidP="00DB50B1">
      <w:pPr>
        <w:widowControl/>
        <w:tabs>
          <w:tab w:val="num" w:pos="720"/>
        </w:tabs>
        <w:ind w:left="720" w:hanging="720"/>
        <w:rPr>
          <w:sz w:val="22"/>
          <w:szCs w:val="22"/>
        </w:rPr>
      </w:pPr>
    </w:p>
    <w:p w14:paraId="5A6CB192" w14:textId="77777777" w:rsidR="006D289E" w:rsidRPr="002971AC" w:rsidRDefault="006D289E" w:rsidP="00DB50B1">
      <w:pPr>
        <w:pStyle w:val="Exh1"/>
        <w:widowControl/>
        <w:tabs>
          <w:tab w:val="num" w:pos="720"/>
        </w:tabs>
        <w:ind w:left="720" w:hanging="720"/>
        <w:rPr>
          <w:sz w:val="22"/>
          <w:szCs w:val="22"/>
        </w:rPr>
      </w:pPr>
      <w:r w:rsidRPr="002971AC">
        <w:rPr>
          <w:sz w:val="22"/>
          <w:szCs w:val="22"/>
          <w:u w:val="single"/>
        </w:rPr>
        <w:t>Violation of Rules</w:t>
      </w:r>
      <w:r w:rsidRPr="002971AC">
        <w:rPr>
          <w:sz w:val="22"/>
          <w:szCs w:val="22"/>
        </w:rPr>
        <w:t>.  Repeated failure or refusal to comply with these Rules and Regulations may result in the loss of privileges.</w:t>
      </w:r>
    </w:p>
    <w:p w14:paraId="16E504F5" w14:textId="77777777" w:rsidR="006D289E" w:rsidRPr="002971AC" w:rsidRDefault="006D289E" w:rsidP="00DB50B1">
      <w:pPr>
        <w:widowControl/>
        <w:tabs>
          <w:tab w:val="num" w:pos="720"/>
        </w:tabs>
        <w:ind w:left="720" w:hanging="720"/>
        <w:rPr>
          <w:sz w:val="22"/>
          <w:szCs w:val="22"/>
        </w:rPr>
      </w:pPr>
    </w:p>
    <w:p w14:paraId="6AFBF974" w14:textId="77777777" w:rsidR="00315CB0" w:rsidRDefault="006D289E" w:rsidP="00C47538">
      <w:pPr>
        <w:pStyle w:val="Exh1"/>
        <w:widowControl/>
        <w:tabs>
          <w:tab w:val="num" w:pos="720"/>
        </w:tabs>
        <w:ind w:left="720" w:hanging="720"/>
        <w:rPr>
          <w:sz w:val="22"/>
          <w:szCs w:val="22"/>
        </w:rPr>
      </w:pPr>
      <w:r w:rsidRPr="002971AC">
        <w:rPr>
          <w:sz w:val="22"/>
          <w:szCs w:val="22"/>
          <w:u w:val="single"/>
        </w:rPr>
        <w:t>Maintenance</w:t>
      </w:r>
      <w:r w:rsidRPr="002971AC">
        <w:rPr>
          <w:sz w:val="22"/>
          <w:szCs w:val="22"/>
        </w:rPr>
        <w:t>.  No member shall leave any litter, trash, debris, or article</w:t>
      </w:r>
      <w:r w:rsidR="0026158F">
        <w:rPr>
          <w:sz w:val="22"/>
          <w:szCs w:val="22"/>
        </w:rPr>
        <w:t xml:space="preserve">s of clothing at the Facility. </w:t>
      </w:r>
      <w:r w:rsidRPr="002971AC">
        <w:rPr>
          <w:sz w:val="22"/>
          <w:szCs w:val="22"/>
        </w:rPr>
        <w:t>The entry door(s) to the Facility shall be kept closed at all times.</w:t>
      </w:r>
    </w:p>
    <w:p w14:paraId="5F9DB7CC" w14:textId="77777777" w:rsidR="007A131B" w:rsidRPr="00315CB0" w:rsidRDefault="007A131B" w:rsidP="00315CB0">
      <w:pPr>
        <w:pStyle w:val="Exh1"/>
        <w:widowControl/>
        <w:numPr>
          <w:ilvl w:val="0"/>
          <w:numId w:val="0"/>
        </w:numPr>
        <w:ind w:left="720"/>
        <w:rPr>
          <w:sz w:val="22"/>
          <w:szCs w:val="22"/>
        </w:rPr>
      </w:pPr>
      <w:r w:rsidRPr="00315CB0">
        <w:rPr>
          <w:b/>
          <w:bCs/>
          <w:sz w:val="22"/>
          <w:szCs w:val="22"/>
        </w:rPr>
        <w:t xml:space="preserve"> </w:t>
      </w:r>
    </w:p>
    <w:p w14:paraId="40A0F33D" w14:textId="77777777" w:rsidR="006D289E" w:rsidRPr="00FB7CD7" w:rsidRDefault="006D289E" w:rsidP="00DB50B1">
      <w:pPr>
        <w:pStyle w:val="Exh1"/>
        <w:widowControl/>
        <w:tabs>
          <w:tab w:val="num" w:pos="720"/>
        </w:tabs>
        <w:ind w:left="720" w:hanging="720"/>
        <w:rPr>
          <w:sz w:val="22"/>
          <w:szCs w:val="22"/>
        </w:rPr>
      </w:pPr>
      <w:r w:rsidRPr="00FB7CD7">
        <w:rPr>
          <w:sz w:val="22"/>
          <w:szCs w:val="22"/>
          <w:u w:val="single"/>
        </w:rPr>
        <w:t>Card Keys</w:t>
      </w:r>
      <w:r w:rsidRPr="00FB7CD7">
        <w:rPr>
          <w:sz w:val="22"/>
          <w:szCs w:val="22"/>
        </w:rPr>
        <w:t xml:space="preserve">.  User hereby agrees to keep any card key provided to User in User's possession and control at all times until required or requested to surrender the same, and in no event shall User lend or otherwise transfer its card key to any other person.  In the event User shall lose or misplace its card key, or in the event User's card shall be stolen, User shall immediately notify </w:t>
      </w:r>
      <w:r w:rsidR="00247B87" w:rsidRPr="00FB7CD7">
        <w:rPr>
          <w:sz w:val="22"/>
          <w:szCs w:val="22"/>
        </w:rPr>
        <w:t>Owner</w:t>
      </w:r>
      <w:r w:rsidRPr="00FB7CD7">
        <w:rPr>
          <w:sz w:val="22"/>
          <w:szCs w:val="22"/>
        </w:rPr>
        <w:t xml:space="preserve"> and </w:t>
      </w:r>
      <w:r w:rsidR="00E80F50">
        <w:rPr>
          <w:sz w:val="22"/>
          <w:szCs w:val="22"/>
        </w:rPr>
        <w:t>Owner’s Agent</w:t>
      </w:r>
      <w:r w:rsidRPr="00FB7CD7">
        <w:rPr>
          <w:sz w:val="22"/>
          <w:szCs w:val="22"/>
        </w:rPr>
        <w:t xml:space="preserve"> in writing.  User further agrees that, in the event either (i) User's employment with Tenant is terminated for any reason, or (ii) Tenant shall be in default under its lease with </w:t>
      </w:r>
      <w:r w:rsidR="00247B87" w:rsidRPr="00FB7CD7">
        <w:rPr>
          <w:sz w:val="22"/>
          <w:szCs w:val="22"/>
        </w:rPr>
        <w:t>Owner</w:t>
      </w:r>
      <w:r w:rsidRPr="00FB7CD7">
        <w:rPr>
          <w:sz w:val="22"/>
          <w:szCs w:val="22"/>
        </w:rPr>
        <w:t xml:space="preserve">, </w:t>
      </w:r>
      <w:r w:rsidR="00247B87" w:rsidRPr="00FB7CD7">
        <w:rPr>
          <w:sz w:val="22"/>
          <w:szCs w:val="22"/>
        </w:rPr>
        <w:t>Owner’s Agent</w:t>
      </w:r>
      <w:r w:rsidRPr="00FB7CD7">
        <w:rPr>
          <w:sz w:val="22"/>
          <w:szCs w:val="22"/>
        </w:rPr>
        <w:t xml:space="preserve"> may immediately de</w:t>
      </w:r>
      <w:r w:rsidRPr="00FB7CD7">
        <w:rPr>
          <w:sz w:val="22"/>
          <w:szCs w:val="22"/>
        </w:rPr>
        <w:noBreakHyphen/>
        <w:t xml:space="preserve">activate User's key card and User shall immediately surrender its card key to </w:t>
      </w:r>
      <w:r w:rsidR="00247B87" w:rsidRPr="00FB7CD7">
        <w:rPr>
          <w:sz w:val="22"/>
          <w:szCs w:val="22"/>
        </w:rPr>
        <w:t>Owner’s Agent</w:t>
      </w:r>
      <w:r w:rsidRPr="00FB7CD7">
        <w:rPr>
          <w:sz w:val="22"/>
          <w:szCs w:val="22"/>
        </w:rPr>
        <w:t xml:space="preserve">.  User hereby acknowledges that the card key is and shall remain the property of </w:t>
      </w:r>
      <w:r w:rsidR="00247B87" w:rsidRPr="00FB7CD7">
        <w:rPr>
          <w:sz w:val="22"/>
          <w:szCs w:val="22"/>
        </w:rPr>
        <w:t>Owner’s Agent</w:t>
      </w:r>
      <w:r w:rsidRPr="00FB7CD7">
        <w:rPr>
          <w:sz w:val="22"/>
          <w:szCs w:val="22"/>
        </w:rPr>
        <w:t xml:space="preserve">, and User agrees to return the same to </w:t>
      </w:r>
      <w:r w:rsidR="00247B87" w:rsidRPr="00FB7CD7">
        <w:rPr>
          <w:sz w:val="22"/>
          <w:szCs w:val="22"/>
        </w:rPr>
        <w:t>Owner’s Agent</w:t>
      </w:r>
      <w:r w:rsidRPr="00FB7CD7">
        <w:rPr>
          <w:sz w:val="22"/>
          <w:szCs w:val="22"/>
        </w:rPr>
        <w:t xml:space="preserve"> upon the expiration (or sooner termination) of Tenant's lease or any earlier date on which </w:t>
      </w:r>
      <w:r w:rsidR="00247B87" w:rsidRPr="00FB7CD7">
        <w:rPr>
          <w:sz w:val="22"/>
          <w:szCs w:val="22"/>
        </w:rPr>
        <w:t>Owner’s Agent</w:t>
      </w:r>
      <w:r w:rsidRPr="00FB7CD7">
        <w:rPr>
          <w:sz w:val="22"/>
          <w:szCs w:val="22"/>
        </w:rPr>
        <w:t xml:space="preserve"> is entitled to de</w:t>
      </w:r>
      <w:r w:rsidRPr="00FB7CD7">
        <w:rPr>
          <w:sz w:val="22"/>
          <w:szCs w:val="22"/>
        </w:rPr>
        <w:noBreakHyphen/>
        <w:t>activate said card key.  Inoperative (but not de</w:t>
      </w:r>
      <w:r w:rsidRPr="00FB7CD7">
        <w:rPr>
          <w:sz w:val="22"/>
          <w:szCs w:val="22"/>
        </w:rPr>
        <w:noBreakHyphen/>
        <w:t>activated) card keys will be replaced at no charge, but lost and de</w:t>
      </w:r>
      <w:r w:rsidRPr="00FB7CD7">
        <w:rPr>
          <w:sz w:val="22"/>
          <w:szCs w:val="22"/>
        </w:rPr>
        <w:noBreakHyphen/>
        <w:t xml:space="preserve">activated card keys will be replaced (or reactivated, as the case may be) at a cost established by the </w:t>
      </w:r>
      <w:r w:rsidR="00247B87" w:rsidRPr="00FB7CD7">
        <w:rPr>
          <w:sz w:val="22"/>
          <w:szCs w:val="22"/>
        </w:rPr>
        <w:t>Owner’s Agent</w:t>
      </w:r>
      <w:r w:rsidR="001B225A" w:rsidRPr="00FB7CD7">
        <w:rPr>
          <w:sz w:val="22"/>
          <w:szCs w:val="22"/>
        </w:rPr>
        <w:t xml:space="preserve"> from time to time.</w:t>
      </w:r>
      <w:r w:rsidR="00FB7CD7" w:rsidRPr="00FB7CD7">
        <w:rPr>
          <w:sz w:val="22"/>
          <w:szCs w:val="22"/>
        </w:rPr>
        <w:t xml:space="preserve"> </w:t>
      </w:r>
    </w:p>
    <w:p w14:paraId="79A034BD" w14:textId="77777777" w:rsidR="00DB50B1" w:rsidRPr="002971AC" w:rsidRDefault="00DB50B1">
      <w:pPr>
        <w:rPr>
          <w:sz w:val="22"/>
          <w:szCs w:val="22"/>
        </w:rPr>
      </w:pPr>
    </w:p>
    <w:sectPr w:rsidR="00DB50B1" w:rsidRPr="002971AC" w:rsidSect="00691BF2">
      <w:footerReference w:type="default" r:id="rId12"/>
      <w:pgSz w:w="12240" w:h="15840" w:code="1"/>
      <w:pgMar w:top="360" w:right="1440" w:bottom="864" w:left="1440" w:header="1440" w:footer="1440" w:gutter="0"/>
      <w:pgNumType w:start="1"/>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761C5" w14:textId="77777777" w:rsidR="00DD6E49" w:rsidRDefault="00DD6E49">
      <w:r>
        <w:separator/>
      </w:r>
    </w:p>
  </w:endnote>
  <w:endnote w:type="continuationSeparator" w:id="0">
    <w:p w14:paraId="356638F4" w14:textId="77777777" w:rsidR="00DD6E49" w:rsidRDefault="00DD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4764" w14:textId="77777777" w:rsidR="00E4759E" w:rsidRDefault="00E4759E">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1E7B86">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1E7B86">
      <w:rPr>
        <w:noProof/>
        <w:color w:val="4F81BD" w:themeColor="accent1"/>
      </w:rPr>
      <w:t>5</w:t>
    </w:r>
    <w:r>
      <w:rPr>
        <w:color w:val="4F81BD" w:themeColor="accent1"/>
      </w:rPr>
      <w:fldChar w:fldCharType="end"/>
    </w:r>
  </w:p>
  <w:p w14:paraId="4DC39A0C" w14:textId="77777777" w:rsidR="00E4759E" w:rsidRDefault="00E47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C2F31" w14:textId="77777777" w:rsidR="00DD6E49" w:rsidRDefault="00DD6E49">
      <w:r>
        <w:separator/>
      </w:r>
    </w:p>
  </w:footnote>
  <w:footnote w:type="continuationSeparator" w:id="0">
    <w:p w14:paraId="00F3A41E" w14:textId="77777777" w:rsidR="00DD6E49" w:rsidRDefault="00DD6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Roman"/>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pStyle w:val="Exh1"/>
      <w:lvlText w:val="%5."/>
      <w:lvlJc w:val="left"/>
      <w:pPr>
        <w:tabs>
          <w:tab w:val="num" w:pos="1440"/>
        </w:tabs>
        <w:ind w:firstLine="720"/>
      </w:pPr>
      <w:rPr>
        <w:rFonts w:ascii="Times New Roman" w:hAnsi="Times New Roman" w:cs="Times New Roman"/>
        <w:sz w:val="24"/>
        <w:szCs w:val="24"/>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lvl w:ilvl="0">
      <w:start w:val="1"/>
      <w:numFmt w:val="upperRoman"/>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num w:numId="1" w16cid:durableId="4630399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pStyle w:val="Exh1"/>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912471728">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pStyle w:val="Exh1"/>
        <w:lvlText w:val="%5."/>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VfQgZNJxHy118FZpgG8/x+m7VZKJGFATx8ICfvvVYR5ePWHVY1LKJGV47qUxPlJUWV0gmnPE8Veb3RQVQFWY5g==" w:salt="fBl42UFm6YH0/VF2cDk3h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9E"/>
    <w:rsid w:val="000C0F27"/>
    <w:rsid w:val="00146DC1"/>
    <w:rsid w:val="00166B53"/>
    <w:rsid w:val="001710C4"/>
    <w:rsid w:val="0018527C"/>
    <w:rsid w:val="001B225A"/>
    <w:rsid w:val="001D1952"/>
    <w:rsid w:val="001D2C69"/>
    <w:rsid w:val="001E7B86"/>
    <w:rsid w:val="00247B87"/>
    <w:rsid w:val="0026158F"/>
    <w:rsid w:val="002708D5"/>
    <w:rsid w:val="002971AC"/>
    <w:rsid w:val="00315CB0"/>
    <w:rsid w:val="0032269B"/>
    <w:rsid w:val="003E71B3"/>
    <w:rsid w:val="0042634C"/>
    <w:rsid w:val="00462626"/>
    <w:rsid w:val="00480D3B"/>
    <w:rsid w:val="00510F0A"/>
    <w:rsid w:val="00532438"/>
    <w:rsid w:val="005537FE"/>
    <w:rsid w:val="00587F02"/>
    <w:rsid w:val="005B3104"/>
    <w:rsid w:val="0061046C"/>
    <w:rsid w:val="00691BF2"/>
    <w:rsid w:val="006A701E"/>
    <w:rsid w:val="006A7819"/>
    <w:rsid w:val="006D289E"/>
    <w:rsid w:val="006D67DB"/>
    <w:rsid w:val="00760E0C"/>
    <w:rsid w:val="007804B9"/>
    <w:rsid w:val="007A131B"/>
    <w:rsid w:val="007D5BA1"/>
    <w:rsid w:val="00805F6E"/>
    <w:rsid w:val="008338D5"/>
    <w:rsid w:val="00874ACA"/>
    <w:rsid w:val="008C71C8"/>
    <w:rsid w:val="008F6208"/>
    <w:rsid w:val="00931D12"/>
    <w:rsid w:val="00983B4E"/>
    <w:rsid w:val="00A92D7F"/>
    <w:rsid w:val="00AA013D"/>
    <w:rsid w:val="00AD0AE2"/>
    <w:rsid w:val="00B22DA4"/>
    <w:rsid w:val="00B87FA2"/>
    <w:rsid w:val="00BB6DE3"/>
    <w:rsid w:val="00BD6EDB"/>
    <w:rsid w:val="00BE3906"/>
    <w:rsid w:val="00C24876"/>
    <w:rsid w:val="00C32476"/>
    <w:rsid w:val="00C47538"/>
    <w:rsid w:val="00C609B3"/>
    <w:rsid w:val="00C97C90"/>
    <w:rsid w:val="00CA4044"/>
    <w:rsid w:val="00CE2F19"/>
    <w:rsid w:val="00CE511D"/>
    <w:rsid w:val="00CF0061"/>
    <w:rsid w:val="00D57993"/>
    <w:rsid w:val="00D8618F"/>
    <w:rsid w:val="00DB50B1"/>
    <w:rsid w:val="00DB7D8E"/>
    <w:rsid w:val="00DD6E49"/>
    <w:rsid w:val="00E4759E"/>
    <w:rsid w:val="00E65258"/>
    <w:rsid w:val="00E80F50"/>
    <w:rsid w:val="00EA6A75"/>
    <w:rsid w:val="00EB54FA"/>
    <w:rsid w:val="00EF5E94"/>
    <w:rsid w:val="00F068EF"/>
    <w:rsid w:val="00F32185"/>
    <w:rsid w:val="00F93E00"/>
    <w:rsid w:val="00FB1A16"/>
    <w:rsid w:val="00FB7CD7"/>
    <w:rsid w:val="00FE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343D3"/>
  <w14:defaultImageDpi w14:val="96"/>
  <w15:docId w15:val="{5DABC4D3-9578-4CA6-AF8B-6541D305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customStyle="1" w:styleId="Exh1">
    <w:name w:val="Exh 1."/>
    <w:basedOn w:val="Normal"/>
    <w:uiPriority w:val="99"/>
    <w:pPr>
      <w:numPr>
        <w:ilvl w:val="4"/>
        <w:numId w:val="1"/>
      </w:numPr>
      <w:ind w:firstLine="720"/>
      <w:outlineLvl w:val="4"/>
    </w:pPr>
  </w:style>
  <w:style w:type="paragraph" w:styleId="Header">
    <w:name w:val="header"/>
    <w:basedOn w:val="Normal"/>
    <w:link w:val="HeaderChar"/>
    <w:uiPriority w:val="99"/>
    <w:rsid w:val="007A131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A131B"/>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ListParagraph">
    <w:name w:val="List Paragraph"/>
    <w:basedOn w:val="Normal"/>
    <w:uiPriority w:val="34"/>
    <w:qFormat/>
    <w:rsid w:val="006D67DB"/>
    <w:pPr>
      <w:ind w:left="720"/>
    </w:pPr>
  </w:style>
  <w:style w:type="character" w:styleId="PlaceholderText">
    <w:name w:val="Placeholder Text"/>
    <w:basedOn w:val="DefaultParagraphFont"/>
    <w:uiPriority w:val="99"/>
    <w:semiHidden/>
    <w:rsid w:val="00D8618F"/>
    <w:rPr>
      <w:color w:val="808080"/>
    </w:rPr>
  </w:style>
  <w:style w:type="paragraph" w:styleId="BalloonText">
    <w:name w:val="Balloon Text"/>
    <w:basedOn w:val="Normal"/>
    <w:link w:val="BalloonTextChar"/>
    <w:uiPriority w:val="99"/>
    <w:rsid w:val="00C47538"/>
    <w:rPr>
      <w:rFonts w:ascii="Segoe UI" w:hAnsi="Segoe UI" w:cs="Segoe UI"/>
      <w:sz w:val="18"/>
      <w:szCs w:val="18"/>
    </w:rPr>
  </w:style>
  <w:style w:type="character" w:customStyle="1" w:styleId="BalloonTextChar">
    <w:name w:val="Balloon Text Char"/>
    <w:basedOn w:val="DefaultParagraphFont"/>
    <w:link w:val="BalloonText"/>
    <w:uiPriority w:val="99"/>
    <w:rsid w:val="00C47538"/>
    <w:rPr>
      <w:rFonts w:ascii="Segoe UI" w:hAnsi="Segoe UI" w:cs="Segoe UI"/>
      <w:sz w:val="18"/>
      <w:szCs w:val="18"/>
    </w:rPr>
  </w:style>
  <w:style w:type="character" w:styleId="CommentReference">
    <w:name w:val="annotation reference"/>
    <w:basedOn w:val="DefaultParagraphFont"/>
    <w:uiPriority w:val="99"/>
    <w:rsid w:val="005B3104"/>
    <w:rPr>
      <w:sz w:val="16"/>
      <w:szCs w:val="16"/>
    </w:rPr>
  </w:style>
  <w:style w:type="paragraph" w:styleId="CommentText">
    <w:name w:val="annotation text"/>
    <w:basedOn w:val="Normal"/>
    <w:link w:val="CommentTextChar"/>
    <w:uiPriority w:val="99"/>
    <w:rsid w:val="005B3104"/>
    <w:rPr>
      <w:sz w:val="20"/>
      <w:szCs w:val="20"/>
    </w:rPr>
  </w:style>
  <w:style w:type="character" w:customStyle="1" w:styleId="CommentTextChar">
    <w:name w:val="Comment Text Char"/>
    <w:basedOn w:val="DefaultParagraphFont"/>
    <w:link w:val="CommentText"/>
    <w:uiPriority w:val="99"/>
    <w:rsid w:val="005B3104"/>
    <w:rPr>
      <w:sz w:val="20"/>
      <w:szCs w:val="20"/>
    </w:rPr>
  </w:style>
  <w:style w:type="paragraph" w:styleId="CommentSubject">
    <w:name w:val="annotation subject"/>
    <w:basedOn w:val="CommentText"/>
    <w:next w:val="CommentText"/>
    <w:link w:val="CommentSubjectChar"/>
    <w:uiPriority w:val="99"/>
    <w:rsid w:val="005B3104"/>
    <w:rPr>
      <w:b/>
      <w:bCs/>
    </w:rPr>
  </w:style>
  <w:style w:type="character" w:customStyle="1" w:styleId="CommentSubjectChar">
    <w:name w:val="Comment Subject Char"/>
    <w:basedOn w:val="CommentTextChar"/>
    <w:link w:val="CommentSubject"/>
    <w:uiPriority w:val="99"/>
    <w:rsid w:val="005B3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96E872B-3A08-4702-BC9A-A508968FF02D}"/>
      </w:docPartPr>
      <w:docPartBody>
        <w:p w:rsidR="001F5618" w:rsidRDefault="00DE5FD0">
          <w:r w:rsidRPr="00B675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D0"/>
    <w:rsid w:val="00146DC1"/>
    <w:rsid w:val="001F5618"/>
    <w:rsid w:val="0067089C"/>
    <w:rsid w:val="007C53C8"/>
    <w:rsid w:val="00A159C6"/>
    <w:rsid w:val="00DE5FD0"/>
    <w:rsid w:val="00F3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F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1664EA8CF802BA41BD9E1280E82F8619" ma:contentTypeVersion="52" ma:contentTypeDescription="Create a new document." ma:contentTypeScope="" ma:versionID="1af33fcb93e14b7223b73fff9630b4ee">
  <xsd:schema xmlns:xsd="http://www.w3.org/2001/XMLSchema" xmlns:xs="http://www.w3.org/2001/XMLSchema" xmlns:p="http://schemas.microsoft.com/office/2006/metadata/properties" xmlns:ns1="c13abfe9-3625-4891-b4bb-2451a40d2adc" xmlns:ns3="317c34e5-a137-4477-a7de-64a851bd1df6" xmlns:ns4="http://schemas.microsoft.com/sharepoint/v4" xmlns:ns5="http://schemas.microsoft.com/sharepoint/v3/fields" targetNamespace="http://schemas.microsoft.com/office/2006/metadata/properties" ma:root="true" ma:fieldsID="3e8967ad397485475b1ebae2d8eb1012" ns1:_="" ns3:_="" ns4:_="" ns5:_="">
    <xsd:import namespace="c13abfe9-3625-4891-b4bb-2451a40d2adc"/>
    <xsd:import namespace="317c34e5-a137-4477-a7de-64a851bd1df6"/>
    <xsd:import namespace="http://schemas.microsoft.com/sharepoint/v4"/>
    <xsd:import namespace="http://schemas.microsoft.com/sharepoint/v3/fields"/>
    <xsd:element name="properties">
      <xsd:complexType>
        <xsd:sequence>
          <xsd:element name="documentManagement">
            <xsd:complexType>
              <xsd:all>
                <xsd:element ref="ns1:Chapter"/>
                <xsd:element ref="ns1:Sction"/>
                <xsd:element ref="ns1:Topic" minOccurs="0"/>
                <xsd:element ref="ns1:Archived"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3:SharedWithUsers" minOccurs="0"/>
                <xsd:element ref="ns3:SharedWithDetails" minOccurs="0"/>
                <xsd:element ref="ns1:MediaServiceAutoKeyPoints" minOccurs="0"/>
                <xsd:element ref="ns1:MediaServiceKeyPoints" minOccurs="0"/>
                <xsd:element ref="ns4:IconOverlay" minOccurs="0"/>
                <xsd:element ref="ns1:MediaServiceDateTaken" minOccurs="0"/>
                <xsd:element ref="ns1:MediaLengthInSeconds" minOccurs="0"/>
                <xsd:element ref="ns3:_dlc_DocId" minOccurs="0"/>
                <xsd:element ref="ns3:_dlc_DocIdUrl" minOccurs="0"/>
                <xsd:element ref="ns3:_dlc_DocIdPersistId" minOccurs="0"/>
                <xsd:element ref="ns5:_Status" minOccurs="0"/>
                <xsd:element ref="ns1:MediaServiceObjectDetectorVersions" minOccurs="0"/>
                <xsd:element ref="ns1:lcf76f155ced4ddcb4097134ff3c332f" minOccurs="0"/>
                <xsd:element ref="ns3:TaxCatchAll" minOccurs="0"/>
                <xsd:element ref="ns1: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abfe9-3625-4891-b4bb-2451a40d2adc" elementFormDefault="qualified">
    <xsd:import namespace="http://schemas.microsoft.com/office/2006/documentManagement/types"/>
    <xsd:import namespace="http://schemas.microsoft.com/office/infopath/2007/PartnerControls"/>
    <xsd:element name="Chapter" ma:index="0" ma:displayName="Chapter" ma:default="00-unassigned" ma:format="Dropdown" ma:internalName="Chapter" ma:readOnly="false">
      <xsd:simpleType>
        <xsd:restriction base="dms:Choice">
          <xsd:enumeration value="00-unassigned"/>
          <xsd:enumeration value="01-Introduction"/>
          <xsd:enumeration value="02-Accounting &amp; Finance"/>
          <xsd:enumeration value="03-Emergency Preparedness"/>
          <xsd:enumeration value="04-Bidding &amp; Contracting"/>
          <xsd:enumeration value="05-Building Operations"/>
          <xsd:enumeration value="06-Office Administration"/>
          <xsd:enumeration value="07-Engineering Services"/>
          <xsd:enumeration value="08-Branding &amp; Image"/>
          <xsd:enumeration value="09-Construction"/>
          <xsd:enumeration value="10-Lease Administration"/>
          <xsd:enumeration value="11-Insurance &amp; Risk Management"/>
          <xsd:enumeration value="12-Sustainability &amp; ESG"/>
        </xsd:restriction>
      </xsd:simpleType>
    </xsd:element>
    <xsd:element name="Sction" ma:index="1" ma:displayName="Section" ma:default="Policy" ma:format="Dropdown" ma:internalName="Sction" ma:readOnly="false">
      <xsd:simpleType>
        <xsd:restriction base="dms:Choice">
          <xsd:enumeration value="Policy"/>
          <xsd:enumeration value="Resources &amp; Forms"/>
          <xsd:enumeration value="Training"/>
        </xsd:restriction>
      </xsd:simpleType>
    </xsd:element>
    <xsd:element name="Topic" ma:index="2" nillable="true" ma:displayName="Topic" ma:format="Dropdown" ma:internalName="Topic" ma:readOnly="false">
      <xsd:simpleType>
        <xsd:union memberTypes="dms:Text">
          <xsd:simpleType>
            <xsd:restriction base="dms:Choice">
              <xsd:enumeration value="Accounts Payable"/>
              <xsd:enumeration value="Accounts Receivable"/>
              <xsd:enumeration value="Angus"/>
              <xsd:enumeration value="A/P Nexus"/>
              <xsd:enumeration value="A/P Yardi"/>
              <xsd:enumeration value="A/R CTI"/>
              <xsd:enumeration value="Budget"/>
              <xsd:enumeration value="Budgeting and Forecasting"/>
              <xsd:enumeration value="Building Operations"/>
              <xsd:enumeration value="Case Study"/>
              <xsd:enumeration value="Compliance"/>
              <xsd:enumeration value="Contracting"/>
              <xsd:enumeration value="Contract - Construction"/>
              <xsd:enumeration value="Corporate Branding and Operational Signage"/>
              <xsd:enumeration value="Corporate ESG"/>
              <xsd:enumeration value="Customer Service"/>
              <xsd:enumeration value="Electronic Tenant"/>
              <xsd:enumeration value="ENERGY STAR"/>
              <xsd:enumeration value="Engineering"/>
              <xsd:enumeration value="Environmental"/>
              <xsd:enumeration value="General Building"/>
              <xsd:enumeration value="G.R.E.E.N. Initiative"/>
              <xsd:enumeration value="Introduction"/>
              <xsd:enumeration value="Insurance"/>
              <xsd:enumeration value="Lease Admin"/>
              <xsd:enumeration value="Legal"/>
              <xsd:enumeration value="Lien"/>
              <xsd:enumeration value="MAP"/>
              <xsd:enumeration value="PREP"/>
              <xsd:enumeration value="Riser Mgmt"/>
              <xsd:enumeration value="Risk Management"/>
              <xsd:enumeration value="Security"/>
              <xsd:enumeration value="Send Word Now"/>
              <xsd:enumeration value="Technology Review"/>
              <xsd:enumeration value="WorkSpeed"/>
              <xsd:enumeration value="Elevator - Bid"/>
              <xsd:enumeration value="Elevator - Contract"/>
              <xsd:enumeration value="Janitorial - Bid"/>
              <xsd:enumeration value="Janitorial - Contract"/>
              <xsd:enumeration value="Parking - Bid"/>
              <xsd:enumeration value="Parking - Contract"/>
              <xsd:enumeration value="Security - Contract"/>
              <xsd:enumeration value="Security - Bid"/>
              <xsd:enumeration value="Sustainable Waste Management"/>
              <xsd:enumeration value="Sustainability"/>
              <xsd:enumeration value="Sustainability - Contract"/>
              <xsd:enumeration value="Tenant Engagement - Sustainability"/>
              <xsd:enumeration value="Vendor Sustainability"/>
            </xsd:restriction>
          </xsd:simpleType>
        </xsd:union>
      </xsd:simpleType>
    </xsd:element>
    <xsd:element name="Archived" ma:index="5" nillable="true" ma:displayName="Archived" ma:default="0" ma:internalName="Archived" ma:readOnly="fals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5c8a22a-3356-420f-9d98-9f758220901a"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c34e5-a137-4477-a7de-64a851bd1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b69ca937-d400-4704-9a65-29c850cd0519}" ma:internalName="TaxCatchAll" ma:showField="CatchAllData" ma:web="317c34e5-a137-4477-a7de-64a851bd1d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tion xmlns="c13abfe9-3625-4891-b4bb-2451a40d2adc">Resources &amp; Forms</Sction>
    <Archived xmlns="c13abfe9-3625-4891-b4bb-2451a40d2adc">false</Archived>
    <Chapter xmlns="c13abfe9-3625-4891-b4bb-2451a40d2adc">05-Building Operations</Chapter>
    <Topic xmlns="c13abfe9-3625-4891-b4bb-2451a40d2adc">Amenities</Topic>
    <IconOverlay xmlns="http://schemas.microsoft.com/sharepoint/v4" xsi:nil="true"/>
    <_dlc_DocId xmlns="317c34e5-a137-4477-a7de-64a851bd1df6">TECH-206077732-1999</_dlc_DocId>
    <_dlc_DocIdUrl xmlns="317c34e5-a137-4477-a7de-64a851bd1df6">
      <Url>https://shorenstein.sharepoint.com/sites/Shweb/depts/pmc/_layouts/15/DocIdRedir.aspx?ID=TECH-206077732-1999</Url>
      <Description>TECH-206077732-1999</Description>
    </_dlc_DocIdUrl>
    <_Status xmlns="http://schemas.microsoft.com/sharepoint/v3/fields">Not Started</_Status>
    <TaxCatchAll xmlns="317c34e5-a137-4477-a7de-64a851bd1df6" xsi:nil="true"/>
    <lcf76f155ced4ddcb4097134ff3c332f xmlns="c13abfe9-3625-4891-b4bb-2451a40d2a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7D73-466A-4D67-8F0A-2B4D3767CDFE}">
  <ds:schemaRefs>
    <ds:schemaRef ds:uri="http://schemas.microsoft.com/sharepoint/events"/>
  </ds:schemaRefs>
</ds:datastoreItem>
</file>

<file path=customXml/itemProps2.xml><?xml version="1.0" encoding="utf-8"?>
<ds:datastoreItem xmlns:ds="http://schemas.openxmlformats.org/officeDocument/2006/customXml" ds:itemID="{F626B331-5F6E-4173-AAB3-6AC30523D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abfe9-3625-4891-b4bb-2451a40d2adc"/>
    <ds:schemaRef ds:uri="317c34e5-a137-4477-a7de-64a851bd1df6"/>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3C5DE-97DD-42CC-9F51-5FA2A1BA437B}">
  <ds:schemaRefs>
    <ds:schemaRef ds:uri="http://schemas.microsoft.com/office/2006/metadata/properties"/>
    <ds:schemaRef ds:uri="http://schemas.microsoft.com/office/infopath/2007/PartnerControls"/>
    <ds:schemaRef ds:uri="c13abfe9-3625-4891-b4bb-2451a40d2adc"/>
    <ds:schemaRef ds:uri="http://schemas.microsoft.com/sharepoint/v4"/>
    <ds:schemaRef ds:uri="317c34e5-a137-4477-a7de-64a851bd1df6"/>
    <ds:schemaRef ds:uri="http://schemas.microsoft.com/sharepoint/v3/fields"/>
  </ds:schemaRefs>
</ds:datastoreItem>
</file>

<file path=customXml/itemProps4.xml><?xml version="1.0" encoding="utf-8"?>
<ds:datastoreItem xmlns:ds="http://schemas.openxmlformats.org/officeDocument/2006/customXml" ds:itemID="{40C4C634-0BAB-41DE-8A3C-E2932F99B022}">
  <ds:schemaRefs>
    <ds:schemaRef ds:uri="http://schemas.microsoft.com/sharepoint/v3/contenttype/forms"/>
  </ds:schemaRefs>
</ds:datastoreItem>
</file>

<file path=customXml/itemProps5.xml><?xml version="1.0" encoding="utf-8"?>
<ds:datastoreItem xmlns:ds="http://schemas.openxmlformats.org/officeDocument/2006/customXml" ds:itemID="{358FA6AA-203A-45D0-B191-673A3C77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1689</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Exercise Facility Consent and Waiver of Liability Agreement</vt:lpstr>
    </vt:vector>
  </TitlesOfParts>
  <Company>CarrAmerica</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Facility Consent and Waiver of Liability Agreement</dc:title>
  <dc:subject/>
  <dc:creator>Carr</dc:creator>
  <cp:keywords/>
  <dc:description/>
  <cp:lastModifiedBy>David Chan</cp:lastModifiedBy>
  <cp:revision>11</cp:revision>
  <cp:lastPrinted>2013-08-28T23:39:00Z</cp:lastPrinted>
  <dcterms:created xsi:type="dcterms:W3CDTF">2020-06-09T16:26:00Z</dcterms:created>
  <dcterms:modified xsi:type="dcterms:W3CDTF">2024-11-11T19:20:00Z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0x0101001664EA8CF802BA41BD9E1280E82F8619</vt:lpwstr>
  </property>
  <property fmtid="{D5CDD505-2E9C-101B-9397-08002B2CF9AE}" pid="3" name="AuthorIds_UIVersion_513">
    <vt:lpwstr>318</vt:lpwstr>
  </property>
  <property fmtid="{D5CDD505-2E9C-101B-9397-08002B2CF9AE}" pid="4" name="_dlc_DocIdItemGuid">
    <vt:lpwstr>31b6a5ce-1db2-471b-a9c7-d46b500e7aa4</vt:lpwstr>
  </property>
</Properties>
</file>